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W w:w="9977" w:type="dxa"/>
        <w:jc w:val="center"/>
        <w:tblLook w:val="04A0" w:firstRow="1" w:lastRow="0" w:firstColumn="1" w:lastColumn="0" w:noHBand="0" w:noVBand="1"/>
      </w:tblPr>
      <w:tblGrid>
        <w:gridCol w:w="9977"/>
      </w:tblGrid>
      <w:tr w:rsidR="00FA0B57" w:rsidRPr="00FA0B57" w14:paraId="308D149F" w14:textId="77777777" w:rsidTr="003516EA">
        <w:trPr>
          <w:trHeight w:val="8963"/>
          <w:jc w:val="center"/>
        </w:trPr>
        <w:tc>
          <w:tcPr>
            <w:tcW w:w="9977" w:type="dxa"/>
            <w:vAlign w:val="center"/>
          </w:tcPr>
          <w:p w14:paraId="7B6DFB9A" w14:textId="77777777" w:rsidR="002D5C19" w:rsidRDefault="002D5C19"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r w:rsidRPr="002D5C19">
              <w:rPr>
                <w:rFonts w:ascii="TimesNewRomanPS-BoldMT" w:eastAsiaTheme="minorEastAsia" w:hAnsi="TimesNewRomanPS-BoldMT" w:cs="TimesNewRomanPS-BoldMT"/>
                <w:b/>
                <w:bCs/>
                <w:color w:val="auto"/>
                <w:sz w:val="36"/>
                <w:szCs w:val="36"/>
                <w:lang w:bidi="ar-SA"/>
              </w:rPr>
              <w:t xml:space="preserve">Technical Specification For </w:t>
            </w:r>
          </w:p>
          <w:p w14:paraId="455A3416" w14:textId="50171891" w:rsidR="00167A51" w:rsidRPr="00FA0B57" w:rsidRDefault="002D5C19" w:rsidP="00977C6F">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r w:rsidRPr="002D5C19">
              <w:rPr>
                <w:rFonts w:ascii="TimesNewRomanPS-BoldMT" w:eastAsiaTheme="minorEastAsia" w:hAnsi="TimesNewRomanPS-BoldMT" w:cs="TimesNewRomanPS-BoldMT"/>
                <w:b/>
                <w:bCs/>
                <w:color w:val="auto"/>
                <w:sz w:val="36"/>
                <w:szCs w:val="36"/>
                <w:lang w:bidi="ar-SA"/>
              </w:rPr>
              <w:t xml:space="preserve">Telephone System of </w:t>
            </w:r>
            <w:r w:rsidR="00977C6F">
              <w:rPr>
                <w:rFonts w:ascii="TimesNewRomanPS-BoldMT" w:eastAsiaTheme="minorEastAsia" w:hAnsi="TimesNewRomanPS-BoldMT" w:cs="TimesNewRomanPS-BoldMT"/>
                <w:b/>
                <w:bCs/>
                <w:color w:val="auto"/>
                <w:sz w:val="36"/>
                <w:szCs w:val="36"/>
                <w:lang w:bidi="ar-SA"/>
              </w:rPr>
              <w:t>Weighing</w:t>
            </w:r>
          </w:p>
        </w:tc>
      </w:tr>
    </w:tbl>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8"/>
        <w:gridCol w:w="4073"/>
        <w:gridCol w:w="1171"/>
        <w:gridCol w:w="1351"/>
        <w:gridCol w:w="1441"/>
        <w:gridCol w:w="1353"/>
      </w:tblGrid>
      <w:tr w:rsidR="000060C4" w:rsidRPr="00FA0B57" w14:paraId="1BDBFBCF" w14:textId="77777777" w:rsidTr="003C7DE1">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2F5CEF6E" w14:textId="77777777" w:rsidR="000060C4" w:rsidRPr="00FA0B57" w:rsidRDefault="000060C4" w:rsidP="000060C4">
            <w:pPr>
              <w:spacing w:after="0" w:line="276" w:lineRule="auto"/>
              <w:jc w:val="center"/>
              <w:rPr>
                <w:rFonts w:ascii="Calibri" w:eastAsia="Calibri" w:hAnsi="Calibri" w:cs="Calibr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1B5A165F" w14:textId="77777777" w:rsidR="000060C4" w:rsidRPr="00FA0B57" w:rsidRDefault="000060C4" w:rsidP="000060C4">
            <w:pPr>
              <w:spacing w:after="0" w:line="276" w:lineRule="auto"/>
              <w:jc w:val="center"/>
              <w:rPr>
                <w:rFonts w:ascii="Calibri" w:eastAsia="Calibri" w:hAnsi="Calibri" w:cs="Calibr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6A18F1F5" w14:textId="77777777" w:rsidR="000060C4" w:rsidRPr="00FA0B57" w:rsidRDefault="000060C4" w:rsidP="000060C4">
            <w:pPr>
              <w:spacing w:after="0" w:line="276" w:lineRule="auto"/>
              <w:jc w:val="center"/>
              <w:rPr>
                <w:rFonts w:ascii="Calibri" w:eastAsia="Calibri" w:hAnsi="Calibri" w:cs="Calibr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5A072DBA" w14:textId="77777777" w:rsidR="000060C4" w:rsidRPr="00FA0B57" w:rsidRDefault="000060C4" w:rsidP="000060C4">
            <w:pPr>
              <w:spacing w:after="0" w:line="276" w:lineRule="auto"/>
              <w:jc w:val="center"/>
              <w:rPr>
                <w:rFonts w:ascii="Calibri" w:eastAsia="Calibri" w:hAnsi="Calibri" w:cs="Calibr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60721DB9" w14:textId="77777777" w:rsidR="000060C4" w:rsidRPr="00FA0B57" w:rsidRDefault="000060C4" w:rsidP="000060C4">
            <w:pPr>
              <w:spacing w:after="0" w:line="276" w:lineRule="auto"/>
              <w:jc w:val="center"/>
              <w:rPr>
                <w:rFonts w:ascii="Calibri" w:eastAsia="Calibri" w:hAnsi="Calibri" w:cs="Calibr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14EB244B" w14:textId="77777777" w:rsidR="000060C4" w:rsidRPr="00FA0B57" w:rsidRDefault="000060C4" w:rsidP="000060C4">
            <w:pPr>
              <w:spacing w:after="0" w:line="276" w:lineRule="auto"/>
              <w:jc w:val="center"/>
              <w:rPr>
                <w:rFonts w:ascii="Calibri" w:eastAsia="Calibri" w:hAnsi="Calibri" w:cs="Calibri"/>
                <w:color w:val="auto"/>
                <w:sz w:val="18"/>
                <w:szCs w:val="18"/>
              </w:rPr>
            </w:pPr>
          </w:p>
        </w:tc>
      </w:tr>
      <w:tr w:rsidR="000060C4" w:rsidRPr="00FA0B57" w14:paraId="21A845BC" w14:textId="77777777" w:rsidTr="003C7DE1">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6157EE44" w14:textId="77777777" w:rsidR="000060C4" w:rsidRPr="00FA0B57" w:rsidRDefault="000060C4" w:rsidP="000060C4">
            <w:pPr>
              <w:spacing w:after="0" w:line="276" w:lineRule="auto"/>
              <w:jc w:val="center"/>
              <w:rPr>
                <w:rFonts w:ascii="Calibri" w:eastAsia="Calibri" w:hAnsi="Calibri" w:cs="Calibr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055C9E25" w14:textId="77777777" w:rsidR="000060C4" w:rsidRPr="00FA0B57" w:rsidRDefault="000060C4" w:rsidP="000060C4">
            <w:pPr>
              <w:spacing w:after="0" w:line="276" w:lineRule="auto"/>
              <w:jc w:val="center"/>
              <w:rPr>
                <w:rFonts w:ascii="Calibri" w:eastAsia="Calibri" w:hAnsi="Calibri" w:cs="Calibr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4D2B9315" w14:textId="77777777" w:rsidR="000060C4" w:rsidRPr="00FA0B57" w:rsidRDefault="000060C4" w:rsidP="000060C4">
            <w:pPr>
              <w:spacing w:after="0" w:line="276" w:lineRule="auto"/>
              <w:jc w:val="center"/>
              <w:rPr>
                <w:rFonts w:ascii="Calibri" w:eastAsia="Calibri" w:hAnsi="Calibri" w:cs="Calibr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1BB67BD3" w14:textId="77777777" w:rsidR="000060C4" w:rsidRPr="00FA0B57" w:rsidRDefault="000060C4" w:rsidP="000060C4">
            <w:pPr>
              <w:spacing w:after="0" w:line="276" w:lineRule="auto"/>
              <w:jc w:val="center"/>
              <w:rPr>
                <w:rFonts w:ascii="Calibri" w:eastAsia="Calibri" w:hAnsi="Calibri" w:cs="Calibr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42B91668" w14:textId="77777777" w:rsidR="000060C4" w:rsidRPr="00FA0B57" w:rsidRDefault="000060C4" w:rsidP="000060C4">
            <w:pPr>
              <w:spacing w:after="0" w:line="276" w:lineRule="auto"/>
              <w:jc w:val="center"/>
              <w:rPr>
                <w:rFonts w:ascii="Calibri" w:eastAsia="Calibri" w:hAnsi="Calibri" w:cs="Calibr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519D7BEE" w14:textId="77777777" w:rsidR="000060C4" w:rsidRPr="00FA0B57" w:rsidRDefault="000060C4" w:rsidP="000060C4">
            <w:pPr>
              <w:spacing w:after="0" w:line="276" w:lineRule="auto"/>
              <w:jc w:val="center"/>
              <w:rPr>
                <w:rFonts w:ascii="Calibri" w:eastAsia="Calibri" w:hAnsi="Calibri" w:cs="Calibri"/>
                <w:color w:val="auto"/>
                <w:sz w:val="18"/>
                <w:szCs w:val="18"/>
              </w:rPr>
            </w:pPr>
          </w:p>
        </w:tc>
      </w:tr>
      <w:tr w:rsidR="005B795A" w:rsidRPr="00FA0B57" w14:paraId="0F6A9A92" w14:textId="77777777" w:rsidTr="009E19EF">
        <w:trPr>
          <w:trHeight w:val="398"/>
          <w:jc w:val="center"/>
        </w:trPr>
        <w:tc>
          <w:tcPr>
            <w:tcW w:w="598" w:type="dxa"/>
            <w:tcBorders>
              <w:top w:val="single" w:sz="4" w:space="0" w:color="auto"/>
              <w:left w:val="single" w:sz="12" w:space="0" w:color="auto"/>
              <w:bottom w:val="single" w:sz="4" w:space="0" w:color="auto"/>
              <w:right w:val="single" w:sz="4" w:space="0" w:color="auto"/>
            </w:tcBorders>
            <w:vAlign w:val="center"/>
          </w:tcPr>
          <w:p w14:paraId="4F8802D4" w14:textId="48FA1733" w:rsidR="005B795A" w:rsidRPr="00FA0B57" w:rsidRDefault="005B795A" w:rsidP="005B795A">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00</w:t>
            </w:r>
          </w:p>
        </w:tc>
        <w:tc>
          <w:tcPr>
            <w:tcW w:w="4073" w:type="dxa"/>
            <w:tcBorders>
              <w:top w:val="single" w:sz="4" w:space="0" w:color="auto"/>
              <w:left w:val="single" w:sz="4" w:space="0" w:color="auto"/>
              <w:bottom w:val="single" w:sz="4" w:space="0" w:color="auto"/>
              <w:right w:val="single" w:sz="4" w:space="0" w:color="auto"/>
            </w:tcBorders>
            <w:vAlign w:val="center"/>
          </w:tcPr>
          <w:p w14:paraId="2FE16E6F" w14:textId="1660C843" w:rsidR="005B795A" w:rsidRPr="00FA0B57" w:rsidRDefault="005B795A" w:rsidP="005B795A">
            <w:pPr>
              <w:spacing w:after="0" w:line="276" w:lineRule="auto"/>
              <w:jc w:val="center"/>
              <w:rPr>
                <w:rFonts w:ascii="Calibri" w:eastAsia="Calibri" w:hAnsi="Calibri" w:cs="Calibri"/>
                <w:color w:val="auto"/>
                <w:sz w:val="18"/>
                <w:szCs w:val="18"/>
                <w:rtl/>
              </w:rPr>
            </w:pPr>
            <w:r>
              <w:rPr>
                <w:rFonts w:eastAsia="Calibri"/>
                <w:color w:val="auto"/>
                <w:sz w:val="18"/>
                <w:szCs w:val="18"/>
              </w:rPr>
              <w:t xml:space="preserve"> ISSUED FOR APPROVAL</w:t>
            </w:r>
          </w:p>
        </w:tc>
        <w:tc>
          <w:tcPr>
            <w:tcW w:w="1171" w:type="dxa"/>
            <w:tcBorders>
              <w:top w:val="single" w:sz="4" w:space="0" w:color="auto"/>
              <w:left w:val="single" w:sz="4" w:space="0" w:color="auto"/>
              <w:bottom w:val="single" w:sz="4" w:space="0" w:color="auto"/>
              <w:right w:val="single" w:sz="4" w:space="0" w:color="auto"/>
            </w:tcBorders>
            <w:vAlign w:val="center"/>
          </w:tcPr>
          <w:p w14:paraId="765675FB" w14:textId="787100D2" w:rsidR="005B795A" w:rsidRPr="00FA0B57" w:rsidRDefault="00314169" w:rsidP="005B795A">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M.KHAVARI</w:t>
            </w:r>
          </w:p>
        </w:tc>
        <w:tc>
          <w:tcPr>
            <w:tcW w:w="1351" w:type="dxa"/>
            <w:tcBorders>
              <w:top w:val="single" w:sz="4" w:space="0" w:color="auto"/>
              <w:left w:val="single" w:sz="4" w:space="0" w:color="auto"/>
              <w:bottom w:val="single" w:sz="4" w:space="0" w:color="auto"/>
              <w:right w:val="single" w:sz="4" w:space="0" w:color="auto"/>
            </w:tcBorders>
            <w:vAlign w:val="center"/>
          </w:tcPr>
          <w:p w14:paraId="6DF92055" w14:textId="7BA5C726" w:rsidR="005B795A" w:rsidRPr="00FA0B57" w:rsidRDefault="005B795A" w:rsidP="005B795A">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F.NIKNAM</w:t>
            </w:r>
          </w:p>
        </w:tc>
        <w:tc>
          <w:tcPr>
            <w:tcW w:w="1441" w:type="dxa"/>
            <w:tcBorders>
              <w:top w:val="single" w:sz="4" w:space="0" w:color="auto"/>
              <w:left w:val="single" w:sz="4" w:space="0" w:color="auto"/>
              <w:bottom w:val="single" w:sz="4" w:space="0" w:color="auto"/>
              <w:right w:val="single" w:sz="4" w:space="0" w:color="auto"/>
            </w:tcBorders>
            <w:vAlign w:val="center"/>
          </w:tcPr>
          <w:p w14:paraId="095A4A5A" w14:textId="290A6AE4" w:rsidR="005B795A" w:rsidRPr="00FA0B57" w:rsidRDefault="005B795A" w:rsidP="005B795A">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A.MONFARED</w:t>
            </w:r>
          </w:p>
        </w:tc>
        <w:tc>
          <w:tcPr>
            <w:tcW w:w="1353" w:type="dxa"/>
            <w:tcBorders>
              <w:top w:val="single" w:sz="4" w:space="0" w:color="auto"/>
              <w:left w:val="single" w:sz="4" w:space="0" w:color="auto"/>
              <w:bottom w:val="single" w:sz="4" w:space="0" w:color="auto"/>
              <w:right w:val="single" w:sz="12" w:space="0" w:color="auto"/>
            </w:tcBorders>
            <w:vAlign w:val="center"/>
          </w:tcPr>
          <w:p w14:paraId="67E320B4" w14:textId="31B60F87" w:rsidR="005B795A" w:rsidRPr="00FA0B57" w:rsidRDefault="00A11B70" w:rsidP="00977C6F">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140</w:t>
            </w:r>
            <w:r w:rsidR="00314169">
              <w:rPr>
                <w:rFonts w:ascii="Calibri" w:eastAsia="Calibri" w:hAnsi="Calibri" w:cs="Calibri"/>
                <w:color w:val="auto"/>
                <w:sz w:val="18"/>
                <w:szCs w:val="18"/>
              </w:rPr>
              <w:t>5</w:t>
            </w:r>
            <w:r>
              <w:rPr>
                <w:rFonts w:ascii="Calibri" w:eastAsia="Calibri" w:hAnsi="Calibri" w:cs="Calibri"/>
                <w:color w:val="auto"/>
                <w:sz w:val="18"/>
                <w:szCs w:val="18"/>
              </w:rPr>
              <w:t>/0</w:t>
            </w:r>
            <w:r w:rsidR="00314169">
              <w:rPr>
                <w:rFonts w:ascii="Calibri" w:eastAsia="Calibri" w:hAnsi="Calibri" w:cs="Calibri"/>
                <w:color w:val="auto"/>
                <w:sz w:val="18"/>
                <w:szCs w:val="18"/>
              </w:rPr>
              <w:t>4</w:t>
            </w:r>
            <w:r>
              <w:rPr>
                <w:rFonts w:ascii="Calibri" w:eastAsia="Calibri" w:hAnsi="Calibri" w:cs="Calibri"/>
                <w:color w:val="auto"/>
                <w:sz w:val="18"/>
                <w:szCs w:val="18"/>
              </w:rPr>
              <w:t>/</w:t>
            </w:r>
            <w:r w:rsidR="00314169">
              <w:rPr>
                <w:rFonts w:ascii="Calibri" w:eastAsia="Calibri" w:hAnsi="Calibri" w:cs="Calibri"/>
                <w:color w:val="auto"/>
                <w:sz w:val="18"/>
                <w:szCs w:val="18"/>
              </w:rPr>
              <w:t>0</w:t>
            </w:r>
            <w:r w:rsidR="00977C6F">
              <w:rPr>
                <w:rFonts w:ascii="Calibri" w:eastAsia="Calibri" w:hAnsi="Calibri" w:cs="Calibri"/>
                <w:color w:val="auto"/>
                <w:sz w:val="18"/>
                <w:szCs w:val="18"/>
              </w:rPr>
              <w:t>9</w:t>
            </w:r>
          </w:p>
        </w:tc>
      </w:tr>
      <w:tr w:rsidR="000060C4" w:rsidRPr="00FA0B57" w14:paraId="76E076DF" w14:textId="77777777" w:rsidTr="009E19EF">
        <w:trPr>
          <w:trHeight w:val="401"/>
          <w:jc w:val="center"/>
        </w:trPr>
        <w:tc>
          <w:tcPr>
            <w:tcW w:w="598" w:type="dxa"/>
            <w:tcBorders>
              <w:top w:val="single" w:sz="4" w:space="0" w:color="auto"/>
              <w:left w:val="single" w:sz="12" w:space="0" w:color="auto"/>
              <w:bottom w:val="single" w:sz="4" w:space="0" w:color="auto"/>
              <w:right w:val="single" w:sz="4" w:space="0" w:color="auto"/>
            </w:tcBorders>
            <w:vAlign w:val="center"/>
          </w:tcPr>
          <w:p w14:paraId="07B88C37" w14:textId="77777777" w:rsidR="000060C4" w:rsidRPr="00FA0B57" w:rsidRDefault="000060C4" w:rsidP="000060C4">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Rev.</w:t>
            </w:r>
          </w:p>
        </w:tc>
        <w:tc>
          <w:tcPr>
            <w:tcW w:w="4073" w:type="dxa"/>
            <w:tcBorders>
              <w:top w:val="single" w:sz="4" w:space="0" w:color="auto"/>
              <w:left w:val="single" w:sz="4" w:space="0" w:color="auto"/>
              <w:bottom w:val="single" w:sz="4" w:space="0" w:color="auto"/>
              <w:right w:val="single" w:sz="4" w:space="0" w:color="auto"/>
            </w:tcBorders>
            <w:vAlign w:val="center"/>
          </w:tcPr>
          <w:p w14:paraId="4DE7BDCC" w14:textId="77777777" w:rsidR="000060C4" w:rsidRPr="00FA0B57" w:rsidRDefault="000060C4" w:rsidP="000060C4">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DESCRIPTION</w:t>
            </w:r>
          </w:p>
        </w:tc>
        <w:tc>
          <w:tcPr>
            <w:tcW w:w="1171" w:type="dxa"/>
            <w:tcBorders>
              <w:top w:val="single" w:sz="4" w:space="0" w:color="auto"/>
              <w:left w:val="single" w:sz="4" w:space="0" w:color="auto"/>
              <w:bottom w:val="single" w:sz="4" w:space="0" w:color="auto"/>
              <w:right w:val="single" w:sz="4" w:space="0" w:color="auto"/>
            </w:tcBorders>
            <w:vAlign w:val="center"/>
          </w:tcPr>
          <w:p w14:paraId="4E690E34" w14:textId="77777777" w:rsidR="000060C4" w:rsidRPr="00FA0B57" w:rsidRDefault="000060C4" w:rsidP="000060C4">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REVISED BY</w:t>
            </w:r>
          </w:p>
        </w:tc>
        <w:tc>
          <w:tcPr>
            <w:tcW w:w="1351" w:type="dxa"/>
            <w:tcBorders>
              <w:top w:val="single" w:sz="4" w:space="0" w:color="auto"/>
              <w:left w:val="single" w:sz="4" w:space="0" w:color="auto"/>
              <w:bottom w:val="single" w:sz="4" w:space="0" w:color="auto"/>
              <w:right w:val="single" w:sz="4" w:space="0" w:color="auto"/>
            </w:tcBorders>
            <w:vAlign w:val="center"/>
          </w:tcPr>
          <w:p w14:paraId="2F52CB97" w14:textId="77777777" w:rsidR="000060C4" w:rsidRPr="00FA0B57" w:rsidRDefault="000060C4" w:rsidP="000060C4">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CHECKED BY</w:t>
            </w:r>
          </w:p>
        </w:tc>
        <w:tc>
          <w:tcPr>
            <w:tcW w:w="1441" w:type="dxa"/>
            <w:tcBorders>
              <w:top w:val="single" w:sz="4" w:space="0" w:color="auto"/>
              <w:left w:val="single" w:sz="4" w:space="0" w:color="auto"/>
              <w:bottom w:val="single" w:sz="4" w:space="0" w:color="auto"/>
              <w:right w:val="single" w:sz="4" w:space="0" w:color="auto"/>
            </w:tcBorders>
            <w:vAlign w:val="center"/>
          </w:tcPr>
          <w:p w14:paraId="16592C83" w14:textId="77777777" w:rsidR="000060C4" w:rsidRPr="00FA0B57" w:rsidRDefault="000060C4" w:rsidP="000060C4">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APPROVED</w:t>
            </w:r>
          </w:p>
        </w:tc>
        <w:tc>
          <w:tcPr>
            <w:tcW w:w="1353" w:type="dxa"/>
            <w:tcBorders>
              <w:top w:val="single" w:sz="4" w:space="0" w:color="auto"/>
              <w:left w:val="single" w:sz="4" w:space="0" w:color="auto"/>
              <w:bottom w:val="single" w:sz="4" w:space="0" w:color="auto"/>
              <w:right w:val="single" w:sz="12" w:space="0" w:color="auto"/>
            </w:tcBorders>
            <w:vAlign w:val="center"/>
          </w:tcPr>
          <w:p w14:paraId="760D4A18" w14:textId="77777777" w:rsidR="000060C4" w:rsidRPr="00FA0B57" w:rsidRDefault="000060C4" w:rsidP="000060C4">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APP DATE</w:t>
            </w:r>
          </w:p>
        </w:tc>
      </w:tr>
    </w:tbl>
    <w:p w14:paraId="1C3D4878" w14:textId="77777777" w:rsidR="00BD633E" w:rsidRPr="00FA0B57" w:rsidRDefault="00BD633E" w:rsidP="00C15524">
      <w:pPr>
        <w:spacing w:after="124"/>
        <w:ind w:left="-5"/>
        <w:rPr>
          <w:color w:val="auto"/>
          <w:rtl/>
        </w:rPr>
      </w:pPr>
    </w:p>
    <w:p w14:paraId="7611D604" w14:textId="77777777" w:rsidR="00BD633E" w:rsidRPr="00FA0B57" w:rsidRDefault="00BD633E" w:rsidP="00C15524">
      <w:pPr>
        <w:spacing w:after="124"/>
        <w:ind w:left="-5"/>
        <w:rPr>
          <w:color w:val="auto"/>
        </w:rPr>
      </w:pPr>
    </w:p>
    <w:p w14:paraId="254C6106" w14:textId="5BB2646F" w:rsidR="00D447F1" w:rsidRDefault="00D447F1" w:rsidP="00C15524">
      <w:pPr>
        <w:spacing w:after="124"/>
        <w:ind w:left="-5"/>
        <w:rPr>
          <w:color w:val="auto"/>
        </w:rPr>
      </w:pPr>
    </w:p>
    <w:p w14:paraId="65C3DB7A" w14:textId="77777777" w:rsidR="00977C6F" w:rsidRPr="00FA0B57" w:rsidRDefault="00977C6F" w:rsidP="00C15524">
      <w:pPr>
        <w:spacing w:after="124"/>
        <w:ind w:left="-5"/>
        <w:rPr>
          <w:color w:val="auto"/>
        </w:rPr>
      </w:pPr>
    </w:p>
    <w:p w14:paraId="7E32E989" w14:textId="77777777" w:rsidR="00D447F1" w:rsidRPr="00FA0B57" w:rsidRDefault="00D447F1" w:rsidP="00C15524">
      <w:pPr>
        <w:spacing w:after="124"/>
        <w:ind w:left="-5"/>
        <w:rPr>
          <w:color w:val="auto"/>
        </w:rPr>
      </w:pPr>
    </w:p>
    <w:tbl>
      <w:tblPr>
        <w:tblW w:w="9987" w:type="dxa"/>
        <w:jc w:val="center"/>
        <w:tblLayout w:type="fixed"/>
        <w:tblCellMar>
          <w:left w:w="0" w:type="dxa"/>
          <w:right w:w="0" w:type="dxa"/>
        </w:tblCellMar>
        <w:tblLook w:val="01E0" w:firstRow="1" w:lastRow="1" w:firstColumn="1" w:lastColumn="1" w:noHBand="0" w:noVBand="0"/>
      </w:tblPr>
      <w:tblGrid>
        <w:gridCol w:w="985"/>
        <w:gridCol w:w="1170"/>
        <w:gridCol w:w="900"/>
        <w:gridCol w:w="990"/>
        <w:gridCol w:w="990"/>
        <w:gridCol w:w="990"/>
        <w:gridCol w:w="990"/>
        <w:gridCol w:w="900"/>
        <w:gridCol w:w="900"/>
        <w:gridCol w:w="1172"/>
      </w:tblGrid>
      <w:tr w:rsidR="00FA0B57" w:rsidRPr="00FA0B57" w14:paraId="70E15B60" w14:textId="77777777" w:rsidTr="003516EA">
        <w:trPr>
          <w:trHeight w:hRule="exact" w:val="622"/>
          <w:jc w:val="center"/>
        </w:trPr>
        <w:tc>
          <w:tcPr>
            <w:tcW w:w="9987" w:type="dxa"/>
            <w:gridSpan w:val="10"/>
            <w:tcBorders>
              <w:top w:val="single" w:sz="4" w:space="0" w:color="000000"/>
              <w:left w:val="single" w:sz="4" w:space="0" w:color="000000"/>
              <w:bottom w:val="single" w:sz="4" w:space="0" w:color="000000"/>
              <w:right w:val="single" w:sz="4" w:space="0" w:color="auto"/>
            </w:tcBorders>
            <w:vAlign w:val="bottom"/>
          </w:tcPr>
          <w:p w14:paraId="02361C1E" w14:textId="77777777" w:rsidR="00167A51" w:rsidRPr="00FA0B57" w:rsidRDefault="00167A51" w:rsidP="00C15524">
            <w:pPr>
              <w:spacing w:line="276" w:lineRule="auto"/>
              <w:ind w:left="374"/>
              <w:jc w:val="center"/>
              <w:rPr>
                <w:rFonts w:ascii="Calibri" w:hAnsi="Calibri" w:cs="Calibri"/>
                <w:b/>
                <w:bCs/>
                <w:i/>
                <w:iCs/>
                <w:color w:val="auto"/>
                <w:szCs w:val="36"/>
              </w:rPr>
            </w:pPr>
            <w:r w:rsidRPr="00FA0B57">
              <w:rPr>
                <w:rFonts w:ascii="Calibri" w:hAnsi="Calibri" w:cs="Calibri"/>
                <w:b/>
                <w:bCs/>
                <w:i/>
                <w:iCs/>
                <w:color w:val="auto"/>
                <w:szCs w:val="36"/>
              </w:rPr>
              <w:lastRenderedPageBreak/>
              <w:t>TABULATION REVISED PAGES</w:t>
            </w:r>
          </w:p>
        </w:tc>
      </w:tr>
      <w:tr w:rsidR="00FA0B57" w:rsidRPr="00FA0B57" w14:paraId="74BBE4F5" w14:textId="77777777" w:rsidTr="003516EA">
        <w:trPr>
          <w:trHeight w:hRule="exact" w:val="370"/>
          <w:jc w:val="center"/>
        </w:trPr>
        <w:tc>
          <w:tcPr>
            <w:tcW w:w="985" w:type="dxa"/>
            <w:tcBorders>
              <w:top w:val="single" w:sz="4" w:space="0" w:color="000000"/>
              <w:left w:val="single" w:sz="4" w:space="0" w:color="000000"/>
              <w:bottom w:val="single" w:sz="4" w:space="0" w:color="000000"/>
              <w:right w:val="single" w:sz="4" w:space="0" w:color="000000"/>
            </w:tcBorders>
            <w:vAlign w:val="bottom"/>
          </w:tcPr>
          <w:p w14:paraId="107B5FBA" w14:textId="77777777" w:rsidR="00167A51" w:rsidRPr="00FA0B57" w:rsidRDefault="00167A51" w:rsidP="00C15524">
            <w:pPr>
              <w:spacing w:line="276" w:lineRule="auto"/>
              <w:jc w:val="center"/>
              <w:rPr>
                <w:rFonts w:ascii="Calibri" w:hAnsi="Calibri" w:cs="Calibri"/>
                <w:color w:val="auto"/>
                <w:sz w:val="16"/>
                <w:szCs w:val="16"/>
              </w:rPr>
            </w:pPr>
            <w:r w:rsidRPr="00FA0B57">
              <w:rPr>
                <w:rFonts w:ascii="Calibri" w:hAnsi="Calibri" w:cs="Calibri"/>
                <w:color w:val="auto"/>
                <w:spacing w:val="-1"/>
                <w:sz w:val="16"/>
              </w:rPr>
              <w:t>SHEET</w:t>
            </w:r>
          </w:p>
        </w:tc>
        <w:tc>
          <w:tcPr>
            <w:tcW w:w="1170" w:type="dxa"/>
            <w:tcBorders>
              <w:top w:val="single" w:sz="4" w:space="0" w:color="000000"/>
              <w:left w:val="single" w:sz="4" w:space="0" w:color="000000"/>
              <w:bottom w:val="single" w:sz="4" w:space="0" w:color="000000"/>
              <w:right w:val="single" w:sz="4" w:space="0" w:color="000000"/>
            </w:tcBorders>
            <w:vAlign w:val="center"/>
          </w:tcPr>
          <w:p w14:paraId="681411B3" w14:textId="77777777" w:rsidR="00167A51" w:rsidRPr="00FA0B57" w:rsidRDefault="00167A51" w:rsidP="002D5C19">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2D5C19">
              <w:rPr>
                <w:rFonts w:ascii="Calibri" w:hAnsi="Calibri" w:cs="Calibri"/>
                <w:color w:val="auto"/>
                <w:sz w:val="16"/>
              </w:rPr>
              <w:t>00</w:t>
            </w:r>
          </w:p>
        </w:tc>
        <w:tc>
          <w:tcPr>
            <w:tcW w:w="900" w:type="dxa"/>
            <w:tcBorders>
              <w:top w:val="single" w:sz="4" w:space="0" w:color="000000"/>
              <w:left w:val="single" w:sz="4" w:space="0" w:color="000000"/>
              <w:bottom w:val="single" w:sz="4" w:space="0" w:color="000000"/>
              <w:right w:val="single" w:sz="4" w:space="0" w:color="000000"/>
            </w:tcBorders>
            <w:vAlign w:val="center"/>
          </w:tcPr>
          <w:p w14:paraId="64F7E388" w14:textId="77777777" w:rsidR="00167A51" w:rsidRPr="00FA0B57" w:rsidRDefault="00167A51" w:rsidP="002D5C19">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2D5C19">
              <w:rPr>
                <w:rFonts w:ascii="Calibri" w:hAnsi="Calibri" w:cs="Calibri"/>
                <w:color w:val="auto"/>
                <w:sz w:val="16"/>
              </w:rPr>
              <w:t>01</w:t>
            </w:r>
          </w:p>
        </w:tc>
        <w:tc>
          <w:tcPr>
            <w:tcW w:w="990" w:type="dxa"/>
            <w:tcBorders>
              <w:top w:val="single" w:sz="4" w:space="0" w:color="000000"/>
              <w:left w:val="single" w:sz="4" w:space="0" w:color="000000"/>
              <w:bottom w:val="single" w:sz="4" w:space="0" w:color="000000"/>
              <w:right w:val="single" w:sz="4" w:space="0" w:color="000000"/>
            </w:tcBorders>
            <w:vAlign w:val="center"/>
          </w:tcPr>
          <w:p w14:paraId="14E0BAA4" w14:textId="77777777" w:rsidR="00167A51" w:rsidRPr="00FA0B57" w:rsidRDefault="00167A51" w:rsidP="002D5C19">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2D5C19">
              <w:rPr>
                <w:rFonts w:ascii="Calibri" w:hAnsi="Calibri" w:cs="Calibri"/>
                <w:color w:val="auto"/>
                <w:sz w:val="16"/>
              </w:rPr>
              <w:t>02</w:t>
            </w:r>
          </w:p>
        </w:tc>
        <w:tc>
          <w:tcPr>
            <w:tcW w:w="990" w:type="dxa"/>
            <w:tcBorders>
              <w:top w:val="single" w:sz="4" w:space="0" w:color="000000"/>
              <w:left w:val="single" w:sz="4" w:space="0" w:color="000000"/>
              <w:bottom w:val="single" w:sz="4" w:space="0" w:color="000000"/>
              <w:right w:val="single" w:sz="4" w:space="0" w:color="auto"/>
            </w:tcBorders>
            <w:vAlign w:val="center"/>
          </w:tcPr>
          <w:p w14:paraId="0C64DE14" w14:textId="77777777" w:rsidR="00167A51" w:rsidRPr="00FA0B57" w:rsidRDefault="00167A51" w:rsidP="002D5C19">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2D5C19">
              <w:rPr>
                <w:rFonts w:ascii="Calibri" w:hAnsi="Calibri" w:cs="Calibri"/>
                <w:color w:val="auto"/>
                <w:sz w:val="16"/>
              </w:rPr>
              <w:t>03</w:t>
            </w:r>
          </w:p>
        </w:tc>
        <w:tc>
          <w:tcPr>
            <w:tcW w:w="990" w:type="dxa"/>
            <w:tcBorders>
              <w:top w:val="single" w:sz="4" w:space="0" w:color="auto"/>
              <w:left w:val="single" w:sz="4" w:space="0" w:color="auto"/>
              <w:bottom w:val="single" w:sz="4" w:space="0" w:color="auto"/>
              <w:right w:val="single" w:sz="4" w:space="0" w:color="auto"/>
            </w:tcBorders>
            <w:vAlign w:val="bottom"/>
          </w:tcPr>
          <w:p w14:paraId="14A85719" w14:textId="77777777" w:rsidR="00167A51" w:rsidRPr="00FA0B57" w:rsidRDefault="00167A51" w:rsidP="00C15524">
            <w:pPr>
              <w:spacing w:line="276" w:lineRule="auto"/>
              <w:jc w:val="center"/>
              <w:rPr>
                <w:rFonts w:ascii="Calibri" w:hAnsi="Calibri" w:cs="Calibri"/>
                <w:color w:val="auto"/>
                <w:sz w:val="16"/>
                <w:szCs w:val="16"/>
              </w:rPr>
            </w:pPr>
            <w:r w:rsidRPr="00FA0B57">
              <w:rPr>
                <w:rFonts w:ascii="Calibri" w:hAnsi="Calibri" w:cs="Calibri"/>
                <w:color w:val="auto"/>
                <w:spacing w:val="-1"/>
                <w:sz w:val="16"/>
              </w:rPr>
              <w:t>SHEET</w:t>
            </w:r>
          </w:p>
        </w:tc>
        <w:tc>
          <w:tcPr>
            <w:tcW w:w="990" w:type="dxa"/>
            <w:tcBorders>
              <w:top w:val="single" w:sz="4" w:space="0" w:color="auto"/>
              <w:left w:val="single" w:sz="4" w:space="0" w:color="auto"/>
              <w:bottom w:val="single" w:sz="4" w:space="0" w:color="auto"/>
              <w:right w:val="single" w:sz="4" w:space="0" w:color="auto"/>
            </w:tcBorders>
            <w:vAlign w:val="center"/>
          </w:tcPr>
          <w:p w14:paraId="1922058B" w14:textId="77777777" w:rsidR="00167A51" w:rsidRPr="00FA0B57" w:rsidRDefault="00167A51" w:rsidP="002D5C19">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2D5C19">
              <w:rPr>
                <w:rFonts w:ascii="Calibri" w:hAnsi="Calibri" w:cs="Calibri"/>
                <w:color w:val="auto"/>
                <w:sz w:val="16"/>
              </w:rPr>
              <w:t>00</w:t>
            </w:r>
          </w:p>
        </w:tc>
        <w:tc>
          <w:tcPr>
            <w:tcW w:w="900" w:type="dxa"/>
            <w:tcBorders>
              <w:top w:val="single" w:sz="4" w:space="0" w:color="auto"/>
              <w:left w:val="single" w:sz="4" w:space="0" w:color="auto"/>
              <w:bottom w:val="single" w:sz="4" w:space="0" w:color="auto"/>
              <w:right w:val="single" w:sz="4" w:space="0" w:color="auto"/>
            </w:tcBorders>
            <w:vAlign w:val="center"/>
          </w:tcPr>
          <w:p w14:paraId="493B6675" w14:textId="77777777" w:rsidR="00167A51" w:rsidRPr="00FA0B57" w:rsidRDefault="00167A51" w:rsidP="002D5C19">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2D5C19">
              <w:rPr>
                <w:rFonts w:ascii="Calibri" w:hAnsi="Calibri" w:cs="Calibri"/>
                <w:color w:val="auto"/>
                <w:sz w:val="16"/>
              </w:rPr>
              <w:t>01</w:t>
            </w:r>
          </w:p>
        </w:tc>
        <w:tc>
          <w:tcPr>
            <w:tcW w:w="900" w:type="dxa"/>
            <w:tcBorders>
              <w:top w:val="single" w:sz="4" w:space="0" w:color="auto"/>
              <w:left w:val="single" w:sz="4" w:space="0" w:color="auto"/>
              <w:bottom w:val="single" w:sz="4" w:space="0" w:color="auto"/>
              <w:right w:val="single" w:sz="4" w:space="0" w:color="auto"/>
            </w:tcBorders>
            <w:vAlign w:val="center"/>
          </w:tcPr>
          <w:p w14:paraId="06D682DB" w14:textId="77777777" w:rsidR="00167A51" w:rsidRPr="00FA0B57" w:rsidRDefault="00167A51" w:rsidP="002D5C19">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2D5C19">
              <w:rPr>
                <w:rFonts w:ascii="Calibri" w:hAnsi="Calibri" w:cs="Calibri"/>
                <w:color w:val="auto"/>
                <w:sz w:val="16"/>
              </w:rPr>
              <w:t>02</w:t>
            </w:r>
          </w:p>
        </w:tc>
        <w:tc>
          <w:tcPr>
            <w:tcW w:w="1172" w:type="dxa"/>
            <w:tcBorders>
              <w:top w:val="single" w:sz="4" w:space="0" w:color="auto"/>
              <w:left w:val="single" w:sz="4" w:space="0" w:color="auto"/>
              <w:bottom w:val="single" w:sz="4" w:space="0" w:color="auto"/>
              <w:right w:val="single" w:sz="4" w:space="0" w:color="auto"/>
            </w:tcBorders>
            <w:vAlign w:val="center"/>
          </w:tcPr>
          <w:p w14:paraId="6E66B1B2" w14:textId="77777777" w:rsidR="00167A51" w:rsidRPr="00FA0B57" w:rsidRDefault="00167A51" w:rsidP="002D5C19">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2D5C19">
              <w:rPr>
                <w:rFonts w:ascii="Calibri" w:hAnsi="Calibri" w:cs="Calibri"/>
                <w:color w:val="auto"/>
                <w:sz w:val="16"/>
              </w:rPr>
              <w:t>03</w:t>
            </w:r>
          </w:p>
        </w:tc>
      </w:tr>
      <w:tr w:rsidR="00FA0B57" w:rsidRPr="00FA0B57" w14:paraId="3151F76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74B8F66"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01</w:t>
            </w:r>
          </w:p>
        </w:tc>
        <w:tc>
          <w:tcPr>
            <w:tcW w:w="1170" w:type="dxa"/>
            <w:tcBorders>
              <w:top w:val="single" w:sz="4" w:space="0" w:color="000000"/>
              <w:left w:val="single" w:sz="4" w:space="0" w:color="000000"/>
              <w:bottom w:val="single" w:sz="4" w:space="0" w:color="000000"/>
              <w:right w:val="single" w:sz="4" w:space="0" w:color="000000"/>
            </w:tcBorders>
            <w:vAlign w:val="center"/>
          </w:tcPr>
          <w:p w14:paraId="58C93AC2"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AE0043C" w14:textId="77777777" w:rsidR="00161CC5" w:rsidRPr="00FA0B57" w:rsidRDefault="00161CC5"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F0F50E2" w14:textId="77777777" w:rsidR="00161CC5" w:rsidRPr="00FA0B57" w:rsidRDefault="00161CC5"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99EB4D5"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88C3B33"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51</w:t>
            </w:r>
          </w:p>
        </w:tc>
        <w:tc>
          <w:tcPr>
            <w:tcW w:w="990" w:type="dxa"/>
            <w:tcBorders>
              <w:top w:val="single" w:sz="4" w:space="0" w:color="auto"/>
              <w:left w:val="single" w:sz="4" w:space="0" w:color="auto"/>
              <w:bottom w:val="single" w:sz="4" w:space="0" w:color="auto"/>
              <w:right w:val="single" w:sz="4" w:space="0" w:color="auto"/>
            </w:tcBorders>
            <w:vAlign w:val="center"/>
          </w:tcPr>
          <w:p w14:paraId="66C7FBFA"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11A879B"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1D0FA5C"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92165FA" w14:textId="77777777" w:rsidR="00161CC5" w:rsidRPr="00FA0B57" w:rsidRDefault="00161CC5" w:rsidP="00C15524">
            <w:pPr>
              <w:rPr>
                <w:color w:val="auto"/>
              </w:rPr>
            </w:pPr>
          </w:p>
        </w:tc>
      </w:tr>
      <w:tr w:rsidR="00FA0B57" w:rsidRPr="00FA0B57" w14:paraId="3DD61B18"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08CB3C9"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02</w:t>
            </w:r>
          </w:p>
        </w:tc>
        <w:tc>
          <w:tcPr>
            <w:tcW w:w="1170" w:type="dxa"/>
            <w:tcBorders>
              <w:top w:val="single" w:sz="4" w:space="0" w:color="000000"/>
              <w:left w:val="single" w:sz="4" w:space="0" w:color="000000"/>
              <w:bottom w:val="single" w:sz="4" w:space="0" w:color="000000"/>
              <w:right w:val="single" w:sz="4" w:space="0" w:color="000000"/>
            </w:tcBorders>
            <w:vAlign w:val="center"/>
          </w:tcPr>
          <w:p w14:paraId="20D9F48C"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487601F" w14:textId="77777777" w:rsidR="00161CC5" w:rsidRPr="00FA0B57" w:rsidRDefault="00161CC5"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87F671E" w14:textId="77777777" w:rsidR="00161CC5" w:rsidRPr="00FA0B57" w:rsidRDefault="00161CC5"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AA3CC48"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8E0AC97"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52</w:t>
            </w:r>
          </w:p>
        </w:tc>
        <w:tc>
          <w:tcPr>
            <w:tcW w:w="990" w:type="dxa"/>
            <w:tcBorders>
              <w:top w:val="single" w:sz="4" w:space="0" w:color="auto"/>
              <w:left w:val="single" w:sz="4" w:space="0" w:color="auto"/>
              <w:bottom w:val="single" w:sz="4" w:space="0" w:color="auto"/>
              <w:right w:val="single" w:sz="4" w:space="0" w:color="auto"/>
            </w:tcBorders>
            <w:vAlign w:val="center"/>
          </w:tcPr>
          <w:p w14:paraId="6E49ECCD"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50E6D69"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5880F37"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FBC820E" w14:textId="77777777" w:rsidR="00161CC5" w:rsidRPr="00FA0B57" w:rsidRDefault="00161CC5" w:rsidP="00C15524">
            <w:pPr>
              <w:rPr>
                <w:color w:val="auto"/>
              </w:rPr>
            </w:pPr>
          </w:p>
        </w:tc>
      </w:tr>
      <w:tr w:rsidR="00FA0B57" w:rsidRPr="00FA0B57" w14:paraId="0BDE2CC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9DA308C"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03</w:t>
            </w:r>
          </w:p>
        </w:tc>
        <w:tc>
          <w:tcPr>
            <w:tcW w:w="1170" w:type="dxa"/>
            <w:tcBorders>
              <w:top w:val="single" w:sz="4" w:space="0" w:color="000000"/>
              <w:left w:val="single" w:sz="4" w:space="0" w:color="000000"/>
              <w:bottom w:val="single" w:sz="4" w:space="0" w:color="000000"/>
              <w:right w:val="single" w:sz="4" w:space="0" w:color="000000"/>
            </w:tcBorders>
            <w:vAlign w:val="center"/>
          </w:tcPr>
          <w:p w14:paraId="228559FB"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0D9B3F8" w14:textId="77777777" w:rsidR="00161CC5" w:rsidRPr="00FA0B57" w:rsidRDefault="00161CC5"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ADA1D5D" w14:textId="77777777" w:rsidR="00161CC5" w:rsidRPr="00FA0B57" w:rsidRDefault="00161CC5"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CA564C2"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0173694"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53</w:t>
            </w:r>
          </w:p>
        </w:tc>
        <w:tc>
          <w:tcPr>
            <w:tcW w:w="990" w:type="dxa"/>
            <w:tcBorders>
              <w:top w:val="single" w:sz="4" w:space="0" w:color="auto"/>
              <w:left w:val="single" w:sz="4" w:space="0" w:color="auto"/>
              <w:bottom w:val="single" w:sz="4" w:space="0" w:color="auto"/>
              <w:right w:val="single" w:sz="4" w:space="0" w:color="auto"/>
            </w:tcBorders>
            <w:vAlign w:val="center"/>
          </w:tcPr>
          <w:p w14:paraId="159585EA"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43F13B0"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2E3187B"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D2EEA44" w14:textId="77777777" w:rsidR="00161CC5" w:rsidRPr="00FA0B57" w:rsidRDefault="00161CC5" w:rsidP="00C15524">
            <w:pPr>
              <w:rPr>
                <w:color w:val="auto"/>
              </w:rPr>
            </w:pPr>
          </w:p>
        </w:tc>
      </w:tr>
      <w:tr w:rsidR="00FA0B57" w:rsidRPr="00FA0B57" w14:paraId="6B4887A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5680AA1"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04</w:t>
            </w:r>
          </w:p>
        </w:tc>
        <w:tc>
          <w:tcPr>
            <w:tcW w:w="1170" w:type="dxa"/>
            <w:tcBorders>
              <w:top w:val="single" w:sz="4" w:space="0" w:color="000000"/>
              <w:left w:val="single" w:sz="4" w:space="0" w:color="000000"/>
              <w:bottom w:val="single" w:sz="4" w:space="0" w:color="000000"/>
              <w:right w:val="single" w:sz="4" w:space="0" w:color="000000"/>
            </w:tcBorders>
            <w:vAlign w:val="center"/>
          </w:tcPr>
          <w:p w14:paraId="636CC1DD"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5E563365" w14:textId="77777777" w:rsidR="00161CC5" w:rsidRPr="00FA0B57" w:rsidRDefault="00161CC5"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BFE8A0D" w14:textId="77777777" w:rsidR="00161CC5" w:rsidRPr="00FA0B57" w:rsidRDefault="00161CC5"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F02DED3"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C2B3725"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54</w:t>
            </w:r>
          </w:p>
        </w:tc>
        <w:tc>
          <w:tcPr>
            <w:tcW w:w="990" w:type="dxa"/>
            <w:tcBorders>
              <w:top w:val="single" w:sz="4" w:space="0" w:color="auto"/>
              <w:left w:val="single" w:sz="4" w:space="0" w:color="auto"/>
              <w:bottom w:val="single" w:sz="4" w:space="0" w:color="auto"/>
              <w:right w:val="single" w:sz="4" w:space="0" w:color="auto"/>
            </w:tcBorders>
            <w:vAlign w:val="center"/>
          </w:tcPr>
          <w:p w14:paraId="70EF4EE5"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7B299D5"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9C456ED"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C476DB5" w14:textId="77777777" w:rsidR="00161CC5" w:rsidRPr="00FA0B57" w:rsidRDefault="00161CC5" w:rsidP="00C15524">
            <w:pPr>
              <w:rPr>
                <w:color w:val="auto"/>
              </w:rPr>
            </w:pPr>
          </w:p>
        </w:tc>
      </w:tr>
      <w:tr w:rsidR="00FA0B57" w:rsidRPr="00FA0B57" w14:paraId="65655131"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888F5C5"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05</w:t>
            </w:r>
          </w:p>
        </w:tc>
        <w:tc>
          <w:tcPr>
            <w:tcW w:w="1170" w:type="dxa"/>
            <w:tcBorders>
              <w:top w:val="single" w:sz="4" w:space="0" w:color="000000"/>
              <w:left w:val="single" w:sz="4" w:space="0" w:color="000000"/>
              <w:bottom w:val="single" w:sz="4" w:space="0" w:color="000000"/>
              <w:right w:val="single" w:sz="4" w:space="0" w:color="000000"/>
            </w:tcBorders>
            <w:vAlign w:val="center"/>
          </w:tcPr>
          <w:p w14:paraId="19497A2F"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2E11AF7" w14:textId="77777777" w:rsidR="00161CC5" w:rsidRPr="00FA0B57" w:rsidRDefault="00161CC5"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0D450EC" w14:textId="77777777" w:rsidR="00161CC5" w:rsidRPr="00FA0B57" w:rsidRDefault="00161CC5"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C312361"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427428A"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55</w:t>
            </w:r>
          </w:p>
        </w:tc>
        <w:tc>
          <w:tcPr>
            <w:tcW w:w="990" w:type="dxa"/>
            <w:tcBorders>
              <w:top w:val="single" w:sz="4" w:space="0" w:color="auto"/>
              <w:left w:val="single" w:sz="4" w:space="0" w:color="auto"/>
              <w:bottom w:val="single" w:sz="4" w:space="0" w:color="auto"/>
              <w:right w:val="single" w:sz="4" w:space="0" w:color="auto"/>
            </w:tcBorders>
            <w:vAlign w:val="center"/>
          </w:tcPr>
          <w:p w14:paraId="613088B7"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DF9B37E"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F67A88A"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6B97FB7" w14:textId="77777777" w:rsidR="00161CC5" w:rsidRPr="00FA0B57" w:rsidRDefault="00161CC5" w:rsidP="00C15524">
            <w:pPr>
              <w:rPr>
                <w:color w:val="auto"/>
              </w:rPr>
            </w:pPr>
          </w:p>
        </w:tc>
      </w:tr>
      <w:tr w:rsidR="00FA0B57" w:rsidRPr="00FA0B57" w14:paraId="0811FFB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AE8AA1A"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06</w:t>
            </w:r>
          </w:p>
        </w:tc>
        <w:tc>
          <w:tcPr>
            <w:tcW w:w="1170" w:type="dxa"/>
            <w:tcBorders>
              <w:top w:val="single" w:sz="4" w:space="0" w:color="000000"/>
              <w:left w:val="single" w:sz="4" w:space="0" w:color="000000"/>
              <w:bottom w:val="single" w:sz="4" w:space="0" w:color="000000"/>
              <w:right w:val="single" w:sz="4" w:space="0" w:color="000000"/>
            </w:tcBorders>
            <w:vAlign w:val="center"/>
          </w:tcPr>
          <w:p w14:paraId="4AD29776"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C0978FD" w14:textId="77777777" w:rsidR="00161CC5" w:rsidRPr="00FA0B57" w:rsidRDefault="00161CC5"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27343B2" w14:textId="77777777" w:rsidR="00161CC5" w:rsidRPr="00FA0B57" w:rsidRDefault="00161CC5"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AF8EFEF"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B198FB9"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56</w:t>
            </w:r>
          </w:p>
        </w:tc>
        <w:tc>
          <w:tcPr>
            <w:tcW w:w="990" w:type="dxa"/>
            <w:tcBorders>
              <w:top w:val="single" w:sz="4" w:space="0" w:color="auto"/>
              <w:left w:val="single" w:sz="4" w:space="0" w:color="auto"/>
              <w:bottom w:val="single" w:sz="4" w:space="0" w:color="auto"/>
              <w:right w:val="single" w:sz="4" w:space="0" w:color="auto"/>
            </w:tcBorders>
            <w:vAlign w:val="center"/>
          </w:tcPr>
          <w:p w14:paraId="5EAB7543"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2BE68FF"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DCF00CA"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95E0C7D" w14:textId="77777777" w:rsidR="00161CC5" w:rsidRPr="00FA0B57" w:rsidRDefault="00161CC5" w:rsidP="00C15524">
            <w:pPr>
              <w:rPr>
                <w:color w:val="auto"/>
              </w:rPr>
            </w:pPr>
          </w:p>
        </w:tc>
      </w:tr>
      <w:tr w:rsidR="00FA0B57" w:rsidRPr="00FA0B57" w14:paraId="2170FFD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58BBCF7"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07</w:t>
            </w:r>
          </w:p>
        </w:tc>
        <w:tc>
          <w:tcPr>
            <w:tcW w:w="1170" w:type="dxa"/>
            <w:tcBorders>
              <w:top w:val="single" w:sz="4" w:space="0" w:color="000000"/>
              <w:left w:val="single" w:sz="4" w:space="0" w:color="000000"/>
              <w:bottom w:val="single" w:sz="4" w:space="0" w:color="000000"/>
              <w:right w:val="single" w:sz="4" w:space="0" w:color="000000"/>
            </w:tcBorders>
            <w:vAlign w:val="center"/>
          </w:tcPr>
          <w:p w14:paraId="4CDD0D05"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574968FC" w14:textId="77777777" w:rsidR="00161CC5" w:rsidRPr="00FA0B57" w:rsidRDefault="00161CC5"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64D622A" w14:textId="77777777" w:rsidR="00161CC5" w:rsidRPr="00FA0B57" w:rsidRDefault="00161CC5"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1BBBE32"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A7C754F"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57</w:t>
            </w:r>
          </w:p>
        </w:tc>
        <w:tc>
          <w:tcPr>
            <w:tcW w:w="990" w:type="dxa"/>
            <w:tcBorders>
              <w:top w:val="single" w:sz="4" w:space="0" w:color="auto"/>
              <w:left w:val="single" w:sz="4" w:space="0" w:color="auto"/>
              <w:bottom w:val="single" w:sz="4" w:space="0" w:color="auto"/>
              <w:right w:val="single" w:sz="4" w:space="0" w:color="auto"/>
            </w:tcBorders>
            <w:vAlign w:val="center"/>
          </w:tcPr>
          <w:p w14:paraId="03AD15D2"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22ABCA8"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C9448AE"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FB51846" w14:textId="77777777" w:rsidR="00161CC5" w:rsidRPr="00FA0B57" w:rsidRDefault="00161CC5" w:rsidP="00C15524">
            <w:pPr>
              <w:rPr>
                <w:color w:val="auto"/>
              </w:rPr>
            </w:pPr>
          </w:p>
        </w:tc>
      </w:tr>
      <w:tr w:rsidR="00FA0B57" w:rsidRPr="00FA0B57" w14:paraId="04C687F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7137662"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08</w:t>
            </w:r>
          </w:p>
        </w:tc>
        <w:tc>
          <w:tcPr>
            <w:tcW w:w="1170" w:type="dxa"/>
            <w:tcBorders>
              <w:top w:val="single" w:sz="4" w:space="0" w:color="000000"/>
              <w:left w:val="single" w:sz="4" w:space="0" w:color="000000"/>
              <w:bottom w:val="single" w:sz="4" w:space="0" w:color="000000"/>
              <w:right w:val="single" w:sz="4" w:space="0" w:color="000000"/>
            </w:tcBorders>
            <w:vAlign w:val="center"/>
          </w:tcPr>
          <w:p w14:paraId="10B14594"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BC6E62D" w14:textId="77777777" w:rsidR="00161CC5" w:rsidRPr="00FA0B57" w:rsidRDefault="00161CC5"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8793B05" w14:textId="77777777" w:rsidR="00161CC5" w:rsidRPr="00FA0B57" w:rsidRDefault="00161CC5"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DD9ED3A"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C6ED60A"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58</w:t>
            </w:r>
          </w:p>
        </w:tc>
        <w:tc>
          <w:tcPr>
            <w:tcW w:w="990" w:type="dxa"/>
            <w:tcBorders>
              <w:top w:val="single" w:sz="4" w:space="0" w:color="auto"/>
              <w:left w:val="single" w:sz="4" w:space="0" w:color="auto"/>
              <w:bottom w:val="single" w:sz="4" w:space="0" w:color="auto"/>
              <w:right w:val="single" w:sz="4" w:space="0" w:color="auto"/>
            </w:tcBorders>
            <w:vAlign w:val="center"/>
          </w:tcPr>
          <w:p w14:paraId="3315FCCC"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D8FFCAB"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7DD0ECD"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68DB0DB" w14:textId="77777777" w:rsidR="00161CC5" w:rsidRPr="00FA0B57" w:rsidRDefault="00161CC5" w:rsidP="00C15524">
            <w:pPr>
              <w:rPr>
                <w:color w:val="auto"/>
              </w:rPr>
            </w:pPr>
          </w:p>
        </w:tc>
      </w:tr>
      <w:tr w:rsidR="000D4986" w:rsidRPr="00FA0B57" w14:paraId="440FC620"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F5BEB39"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09</w:t>
            </w:r>
          </w:p>
        </w:tc>
        <w:tc>
          <w:tcPr>
            <w:tcW w:w="1170" w:type="dxa"/>
            <w:tcBorders>
              <w:top w:val="single" w:sz="4" w:space="0" w:color="000000"/>
              <w:left w:val="single" w:sz="4" w:space="0" w:color="000000"/>
              <w:bottom w:val="single" w:sz="4" w:space="0" w:color="000000"/>
              <w:right w:val="single" w:sz="4" w:space="0" w:color="000000"/>
            </w:tcBorders>
            <w:vAlign w:val="center"/>
          </w:tcPr>
          <w:p w14:paraId="145BBC48"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E52D014"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A055266"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93709AA"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F7AAD33"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59</w:t>
            </w:r>
          </w:p>
        </w:tc>
        <w:tc>
          <w:tcPr>
            <w:tcW w:w="990" w:type="dxa"/>
            <w:tcBorders>
              <w:top w:val="single" w:sz="4" w:space="0" w:color="auto"/>
              <w:left w:val="single" w:sz="4" w:space="0" w:color="auto"/>
              <w:bottom w:val="single" w:sz="4" w:space="0" w:color="auto"/>
              <w:right w:val="single" w:sz="4" w:space="0" w:color="auto"/>
            </w:tcBorders>
            <w:vAlign w:val="center"/>
          </w:tcPr>
          <w:p w14:paraId="205373B1"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C8A1203"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7E1C639"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B7E36F9" w14:textId="77777777" w:rsidR="000D4986" w:rsidRPr="00FA0B57" w:rsidRDefault="000D4986" w:rsidP="000D4986">
            <w:pPr>
              <w:rPr>
                <w:color w:val="auto"/>
              </w:rPr>
            </w:pPr>
          </w:p>
        </w:tc>
      </w:tr>
      <w:tr w:rsidR="000D4986" w:rsidRPr="00FA0B57" w14:paraId="0CDA3423"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C308108"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10</w:t>
            </w:r>
          </w:p>
        </w:tc>
        <w:tc>
          <w:tcPr>
            <w:tcW w:w="1170" w:type="dxa"/>
            <w:tcBorders>
              <w:top w:val="single" w:sz="4" w:space="0" w:color="000000"/>
              <w:left w:val="single" w:sz="4" w:space="0" w:color="000000"/>
              <w:bottom w:val="single" w:sz="4" w:space="0" w:color="000000"/>
              <w:right w:val="single" w:sz="4" w:space="0" w:color="000000"/>
            </w:tcBorders>
            <w:vAlign w:val="center"/>
          </w:tcPr>
          <w:p w14:paraId="5BD2EDB7"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5F66F34"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A15030C"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3229F14"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23D9330"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60</w:t>
            </w:r>
          </w:p>
        </w:tc>
        <w:tc>
          <w:tcPr>
            <w:tcW w:w="990" w:type="dxa"/>
            <w:tcBorders>
              <w:top w:val="single" w:sz="4" w:space="0" w:color="auto"/>
              <w:left w:val="single" w:sz="4" w:space="0" w:color="auto"/>
              <w:bottom w:val="single" w:sz="4" w:space="0" w:color="auto"/>
              <w:right w:val="single" w:sz="4" w:space="0" w:color="auto"/>
            </w:tcBorders>
            <w:vAlign w:val="center"/>
          </w:tcPr>
          <w:p w14:paraId="1F4478DF"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0DDD416"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91E17FF"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28B80D5" w14:textId="77777777" w:rsidR="000D4986" w:rsidRPr="00FA0B57" w:rsidRDefault="000D4986" w:rsidP="000D4986">
            <w:pPr>
              <w:rPr>
                <w:color w:val="auto"/>
              </w:rPr>
            </w:pPr>
          </w:p>
        </w:tc>
      </w:tr>
      <w:tr w:rsidR="000D4986" w:rsidRPr="00FA0B57" w14:paraId="13B77A27"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A0EE481"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11</w:t>
            </w:r>
          </w:p>
        </w:tc>
        <w:tc>
          <w:tcPr>
            <w:tcW w:w="1170" w:type="dxa"/>
            <w:tcBorders>
              <w:top w:val="single" w:sz="4" w:space="0" w:color="000000"/>
              <w:left w:val="single" w:sz="4" w:space="0" w:color="000000"/>
              <w:bottom w:val="single" w:sz="4" w:space="0" w:color="000000"/>
              <w:right w:val="single" w:sz="4" w:space="0" w:color="000000"/>
            </w:tcBorders>
            <w:vAlign w:val="center"/>
          </w:tcPr>
          <w:p w14:paraId="1860EEC6"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59B4E776"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C20894A"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73F932E"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CFE2780"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61</w:t>
            </w:r>
          </w:p>
        </w:tc>
        <w:tc>
          <w:tcPr>
            <w:tcW w:w="990" w:type="dxa"/>
            <w:tcBorders>
              <w:top w:val="single" w:sz="4" w:space="0" w:color="auto"/>
              <w:left w:val="single" w:sz="4" w:space="0" w:color="auto"/>
              <w:bottom w:val="single" w:sz="4" w:space="0" w:color="auto"/>
              <w:right w:val="single" w:sz="4" w:space="0" w:color="auto"/>
            </w:tcBorders>
            <w:vAlign w:val="center"/>
          </w:tcPr>
          <w:p w14:paraId="7D3E2087"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372E2BD"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97144B3"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9657148" w14:textId="77777777" w:rsidR="000D4986" w:rsidRPr="00FA0B57" w:rsidRDefault="000D4986" w:rsidP="000D4986">
            <w:pPr>
              <w:rPr>
                <w:color w:val="auto"/>
              </w:rPr>
            </w:pPr>
          </w:p>
        </w:tc>
      </w:tr>
      <w:tr w:rsidR="000D4986" w:rsidRPr="00FA0B57" w14:paraId="63C310B3"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0D5D6FB"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12</w:t>
            </w:r>
          </w:p>
        </w:tc>
        <w:tc>
          <w:tcPr>
            <w:tcW w:w="1170" w:type="dxa"/>
            <w:tcBorders>
              <w:top w:val="single" w:sz="4" w:space="0" w:color="000000"/>
              <w:left w:val="single" w:sz="4" w:space="0" w:color="000000"/>
              <w:bottom w:val="single" w:sz="4" w:space="0" w:color="000000"/>
              <w:right w:val="single" w:sz="4" w:space="0" w:color="000000"/>
            </w:tcBorders>
            <w:vAlign w:val="center"/>
          </w:tcPr>
          <w:p w14:paraId="26A50020"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3029429"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4FAA147"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E0A01B7"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0F08E4E"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62</w:t>
            </w:r>
          </w:p>
        </w:tc>
        <w:tc>
          <w:tcPr>
            <w:tcW w:w="990" w:type="dxa"/>
            <w:tcBorders>
              <w:top w:val="single" w:sz="4" w:space="0" w:color="auto"/>
              <w:left w:val="single" w:sz="4" w:space="0" w:color="auto"/>
              <w:bottom w:val="single" w:sz="4" w:space="0" w:color="auto"/>
              <w:right w:val="single" w:sz="4" w:space="0" w:color="auto"/>
            </w:tcBorders>
            <w:vAlign w:val="center"/>
          </w:tcPr>
          <w:p w14:paraId="179006BD"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B5F4BEE"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1F09B53"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683A7A3" w14:textId="77777777" w:rsidR="000D4986" w:rsidRPr="00FA0B57" w:rsidRDefault="000D4986" w:rsidP="000D4986">
            <w:pPr>
              <w:rPr>
                <w:color w:val="auto"/>
              </w:rPr>
            </w:pPr>
          </w:p>
        </w:tc>
      </w:tr>
      <w:tr w:rsidR="000D4986" w:rsidRPr="00FA0B57" w14:paraId="733A041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D647FDD"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13</w:t>
            </w:r>
          </w:p>
        </w:tc>
        <w:tc>
          <w:tcPr>
            <w:tcW w:w="1170" w:type="dxa"/>
            <w:tcBorders>
              <w:top w:val="single" w:sz="4" w:space="0" w:color="000000"/>
              <w:left w:val="single" w:sz="4" w:space="0" w:color="000000"/>
              <w:bottom w:val="single" w:sz="4" w:space="0" w:color="000000"/>
              <w:right w:val="single" w:sz="4" w:space="0" w:color="000000"/>
            </w:tcBorders>
            <w:vAlign w:val="center"/>
          </w:tcPr>
          <w:p w14:paraId="238A1D26"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48D08CF"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197A40C"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17D38B4"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BF50AC9"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63</w:t>
            </w:r>
          </w:p>
        </w:tc>
        <w:tc>
          <w:tcPr>
            <w:tcW w:w="990" w:type="dxa"/>
            <w:tcBorders>
              <w:top w:val="single" w:sz="4" w:space="0" w:color="auto"/>
              <w:left w:val="single" w:sz="4" w:space="0" w:color="auto"/>
              <w:bottom w:val="single" w:sz="4" w:space="0" w:color="auto"/>
              <w:right w:val="single" w:sz="4" w:space="0" w:color="auto"/>
            </w:tcBorders>
            <w:vAlign w:val="center"/>
          </w:tcPr>
          <w:p w14:paraId="62ABA01A"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D29F28A"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D4A83F4"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EB5102B" w14:textId="77777777" w:rsidR="000D4986" w:rsidRPr="00FA0B57" w:rsidRDefault="000D4986" w:rsidP="000D4986">
            <w:pPr>
              <w:rPr>
                <w:color w:val="auto"/>
              </w:rPr>
            </w:pPr>
          </w:p>
        </w:tc>
      </w:tr>
      <w:tr w:rsidR="000D4986" w:rsidRPr="00FA0B57" w14:paraId="7FCCB5A9"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3BB77E4"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14</w:t>
            </w:r>
          </w:p>
        </w:tc>
        <w:tc>
          <w:tcPr>
            <w:tcW w:w="1170" w:type="dxa"/>
            <w:tcBorders>
              <w:top w:val="single" w:sz="4" w:space="0" w:color="000000"/>
              <w:left w:val="single" w:sz="4" w:space="0" w:color="000000"/>
              <w:bottom w:val="single" w:sz="4" w:space="0" w:color="000000"/>
              <w:right w:val="single" w:sz="4" w:space="0" w:color="000000"/>
            </w:tcBorders>
            <w:vAlign w:val="center"/>
          </w:tcPr>
          <w:p w14:paraId="19F32CCA"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109F563"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6178CB1"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07D1ED8"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B151550"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64</w:t>
            </w:r>
          </w:p>
        </w:tc>
        <w:tc>
          <w:tcPr>
            <w:tcW w:w="990" w:type="dxa"/>
            <w:tcBorders>
              <w:top w:val="single" w:sz="4" w:space="0" w:color="auto"/>
              <w:left w:val="single" w:sz="4" w:space="0" w:color="auto"/>
              <w:bottom w:val="single" w:sz="4" w:space="0" w:color="auto"/>
              <w:right w:val="single" w:sz="4" w:space="0" w:color="auto"/>
            </w:tcBorders>
            <w:vAlign w:val="center"/>
          </w:tcPr>
          <w:p w14:paraId="72DF9DE3"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7B9092D"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0A1B2A0"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64E9591" w14:textId="77777777" w:rsidR="000D4986" w:rsidRPr="00FA0B57" w:rsidRDefault="000D4986" w:rsidP="000D4986">
            <w:pPr>
              <w:rPr>
                <w:color w:val="auto"/>
              </w:rPr>
            </w:pPr>
          </w:p>
        </w:tc>
      </w:tr>
      <w:tr w:rsidR="000D4986" w:rsidRPr="00FA0B57" w14:paraId="015DF411"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B621A5D"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15</w:t>
            </w:r>
          </w:p>
        </w:tc>
        <w:tc>
          <w:tcPr>
            <w:tcW w:w="1170" w:type="dxa"/>
            <w:tcBorders>
              <w:top w:val="single" w:sz="4" w:space="0" w:color="000000"/>
              <w:left w:val="single" w:sz="4" w:space="0" w:color="000000"/>
              <w:bottom w:val="single" w:sz="4" w:space="0" w:color="000000"/>
              <w:right w:val="single" w:sz="4" w:space="0" w:color="000000"/>
            </w:tcBorders>
            <w:vAlign w:val="center"/>
          </w:tcPr>
          <w:p w14:paraId="2D9A594C"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56087A9"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3412A13"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5F7DFE9"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155D2A5"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65</w:t>
            </w:r>
          </w:p>
        </w:tc>
        <w:tc>
          <w:tcPr>
            <w:tcW w:w="990" w:type="dxa"/>
            <w:tcBorders>
              <w:top w:val="single" w:sz="4" w:space="0" w:color="auto"/>
              <w:left w:val="single" w:sz="4" w:space="0" w:color="auto"/>
              <w:bottom w:val="single" w:sz="4" w:space="0" w:color="auto"/>
              <w:right w:val="single" w:sz="4" w:space="0" w:color="auto"/>
            </w:tcBorders>
            <w:vAlign w:val="center"/>
          </w:tcPr>
          <w:p w14:paraId="047EFE74"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6F45B05"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7548F1B"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202D2CE" w14:textId="77777777" w:rsidR="000D4986" w:rsidRPr="00FA0B57" w:rsidRDefault="000D4986" w:rsidP="000D4986">
            <w:pPr>
              <w:rPr>
                <w:color w:val="auto"/>
              </w:rPr>
            </w:pPr>
          </w:p>
        </w:tc>
      </w:tr>
      <w:tr w:rsidR="000D4986" w:rsidRPr="00FA0B57" w14:paraId="198477E9"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C68F1BE"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16</w:t>
            </w:r>
          </w:p>
        </w:tc>
        <w:tc>
          <w:tcPr>
            <w:tcW w:w="1170" w:type="dxa"/>
            <w:tcBorders>
              <w:top w:val="single" w:sz="4" w:space="0" w:color="000000"/>
              <w:left w:val="single" w:sz="4" w:space="0" w:color="000000"/>
              <w:bottom w:val="single" w:sz="4" w:space="0" w:color="000000"/>
              <w:right w:val="single" w:sz="4" w:space="0" w:color="000000"/>
            </w:tcBorders>
            <w:vAlign w:val="center"/>
          </w:tcPr>
          <w:p w14:paraId="310EB707"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C9064F2"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A7D4821"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34502A0"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982942E"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66</w:t>
            </w:r>
          </w:p>
        </w:tc>
        <w:tc>
          <w:tcPr>
            <w:tcW w:w="990" w:type="dxa"/>
            <w:tcBorders>
              <w:top w:val="single" w:sz="4" w:space="0" w:color="auto"/>
              <w:left w:val="single" w:sz="4" w:space="0" w:color="auto"/>
              <w:bottom w:val="single" w:sz="4" w:space="0" w:color="auto"/>
              <w:right w:val="single" w:sz="4" w:space="0" w:color="auto"/>
            </w:tcBorders>
            <w:vAlign w:val="center"/>
          </w:tcPr>
          <w:p w14:paraId="517BA3AB"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F42B3BC"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CF5FA42"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38E69FA" w14:textId="77777777" w:rsidR="000D4986" w:rsidRPr="00FA0B57" w:rsidRDefault="000D4986" w:rsidP="000D4986">
            <w:pPr>
              <w:rPr>
                <w:color w:val="auto"/>
              </w:rPr>
            </w:pPr>
          </w:p>
        </w:tc>
      </w:tr>
      <w:tr w:rsidR="000D4986" w:rsidRPr="00FA0B57" w14:paraId="7523D27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9F8E231"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17</w:t>
            </w:r>
          </w:p>
        </w:tc>
        <w:tc>
          <w:tcPr>
            <w:tcW w:w="1170" w:type="dxa"/>
            <w:tcBorders>
              <w:top w:val="single" w:sz="4" w:space="0" w:color="000000"/>
              <w:left w:val="single" w:sz="4" w:space="0" w:color="000000"/>
              <w:bottom w:val="single" w:sz="4" w:space="0" w:color="000000"/>
              <w:right w:val="single" w:sz="4" w:space="0" w:color="000000"/>
            </w:tcBorders>
            <w:vAlign w:val="center"/>
          </w:tcPr>
          <w:p w14:paraId="2C0A1C49"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AEBF5FD"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94899BD"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13ED5A8"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2975A63"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67</w:t>
            </w:r>
          </w:p>
        </w:tc>
        <w:tc>
          <w:tcPr>
            <w:tcW w:w="990" w:type="dxa"/>
            <w:tcBorders>
              <w:top w:val="single" w:sz="4" w:space="0" w:color="auto"/>
              <w:left w:val="single" w:sz="4" w:space="0" w:color="auto"/>
              <w:bottom w:val="single" w:sz="4" w:space="0" w:color="auto"/>
              <w:right w:val="single" w:sz="4" w:space="0" w:color="auto"/>
            </w:tcBorders>
            <w:vAlign w:val="center"/>
          </w:tcPr>
          <w:p w14:paraId="03733EF7"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74349A5"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B6D2D73"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67582B2" w14:textId="77777777" w:rsidR="000D4986" w:rsidRPr="00FA0B57" w:rsidRDefault="000D4986" w:rsidP="000D4986">
            <w:pPr>
              <w:rPr>
                <w:color w:val="auto"/>
              </w:rPr>
            </w:pPr>
          </w:p>
        </w:tc>
      </w:tr>
      <w:tr w:rsidR="000D4986" w:rsidRPr="00FA0B57" w14:paraId="0BB23418"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A4EC77E"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18</w:t>
            </w:r>
          </w:p>
        </w:tc>
        <w:tc>
          <w:tcPr>
            <w:tcW w:w="1170" w:type="dxa"/>
            <w:tcBorders>
              <w:top w:val="single" w:sz="4" w:space="0" w:color="000000"/>
              <w:left w:val="single" w:sz="4" w:space="0" w:color="000000"/>
              <w:bottom w:val="single" w:sz="4" w:space="0" w:color="000000"/>
              <w:right w:val="single" w:sz="4" w:space="0" w:color="000000"/>
            </w:tcBorders>
            <w:vAlign w:val="center"/>
          </w:tcPr>
          <w:p w14:paraId="3B483512"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5C28B699"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0F1FB3A" w14:textId="77777777" w:rsidR="000D4986" w:rsidRPr="00FA0B57" w:rsidRDefault="000D4986" w:rsidP="00CA70F2">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E3FAC45"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BC0C8DA"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68</w:t>
            </w:r>
          </w:p>
        </w:tc>
        <w:tc>
          <w:tcPr>
            <w:tcW w:w="990" w:type="dxa"/>
            <w:tcBorders>
              <w:top w:val="single" w:sz="4" w:space="0" w:color="auto"/>
              <w:left w:val="single" w:sz="4" w:space="0" w:color="auto"/>
              <w:bottom w:val="single" w:sz="4" w:space="0" w:color="auto"/>
              <w:right w:val="single" w:sz="4" w:space="0" w:color="auto"/>
            </w:tcBorders>
            <w:vAlign w:val="center"/>
          </w:tcPr>
          <w:p w14:paraId="5DE641B7"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573E052"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97197A3"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5D306A2" w14:textId="77777777" w:rsidR="000D4986" w:rsidRPr="00FA0B57" w:rsidRDefault="000D4986" w:rsidP="000D4986">
            <w:pPr>
              <w:rPr>
                <w:color w:val="auto"/>
              </w:rPr>
            </w:pPr>
          </w:p>
        </w:tc>
      </w:tr>
      <w:tr w:rsidR="000D4986" w:rsidRPr="00FA0B57" w14:paraId="2732033F"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E853BE2"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19</w:t>
            </w:r>
          </w:p>
        </w:tc>
        <w:tc>
          <w:tcPr>
            <w:tcW w:w="1170" w:type="dxa"/>
            <w:tcBorders>
              <w:top w:val="single" w:sz="4" w:space="0" w:color="000000"/>
              <w:left w:val="single" w:sz="4" w:space="0" w:color="000000"/>
              <w:bottom w:val="single" w:sz="4" w:space="0" w:color="000000"/>
              <w:right w:val="single" w:sz="4" w:space="0" w:color="000000"/>
            </w:tcBorders>
            <w:vAlign w:val="center"/>
          </w:tcPr>
          <w:p w14:paraId="68572BA9"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332D513"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0251C36"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AB80315"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05B10B3"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69</w:t>
            </w:r>
          </w:p>
        </w:tc>
        <w:tc>
          <w:tcPr>
            <w:tcW w:w="990" w:type="dxa"/>
            <w:tcBorders>
              <w:top w:val="single" w:sz="4" w:space="0" w:color="auto"/>
              <w:left w:val="single" w:sz="4" w:space="0" w:color="auto"/>
              <w:bottom w:val="single" w:sz="4" w:space="0" w:color="auto"/>
              <w:right w:val="single" w:sz="4" w:space="0" w:color="auto"/>
            </w:tcBorders>
            <w:vAlign w:val="center"/>
          </w:tcPr>
          <w:p w14:paraId="709C839B"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F71D6C2"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D48974A"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4E097F3" w14:textId="77777777" w:rsidR="000D4986" w:rsidRPr="00FA0B57" w:rsidRDefault="000D4986" w:rsidP="000D4986">
            <w:pPr>
              <w:rPr>
                <w:color w:val="auto"/>
              </w:rPr>
            </w:pPr>
          </w:p>
        </w:tc>
      </w:tr>
      <w:tr w:rsidR="000D4986" w:rsidRPr="00FA0B57" w14:paraId="7C60A8E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4B343AE"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20</w:t>
            </w:r>
          </w:p>
        </w:tc>
        <w:tc>
          <w:tcPr>
            <w:tcW w:w="1170" w:type="dxa"/>
            <w:tcBorders>
              <w:top w:val="single" w:sz="4" w:space="0" w:color="000000"/>
              <w:left w:val="single" w:sz="4" w:space="0" w:color="000000"/>
              <w:bottom w:val="single" w:sz="4" w:space="0" w:color="000000"/>
              <w:right w:val="single" w:sz="4" w:space="0" w:color="000000"/>
            </w:tcBorders>
            <w:vAlign w:val="center"/>
          </w:tcPr>
          <w:p w14:paraId="2C38421A"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54CBBC3"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BCBD2EC"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5679296"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16F38DD"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70</w:t>
            </w:r>
          </w:p>
        </w:tc>
        <w:tc>
          <w:tcPr>
            <w:tcW w:w="990" w:type="dxa"/>
            <w:tcBorders>
              <w:top w:val="single" w:sz="4" w:space="0" w:color="auto"/>
              <w:left w:val="single" w:sz="4" w:space="0" w:color="auto"/>
              <w:bottom w:val="single" w:sz="4" w:space="0" w:color="auto"/>
              <w:right w:val="single" w:sz="4" w:space="0" w:color="auto"/>
            </w:tcBorders>
            <w:vAlign w:val="center"/>
          </w:tcPr>
          <w:p w14:paraId="52E57536"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7CE8D6E"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A14959E"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2BCB460" w14:textId="77777777" w:rsidR="000D4986" w:rsidRPr="00FA0B57" w:rsidRDefault="000D4986" w:rsidP="000D4986">
            <w:pPr>
              <w:rPr>
                <w:color w:val="auto"/>
              </w:rPr>
            </w:pPr>
          </w:p>
        </w:tc>
      </w:tr>
      <w:tr w:rsidR="000D4986" w:rsidRPr="00FA0B57" w14:paraId="67490D1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33BB00F"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21</w:t>
            </w:r>
          </w:p>
        </w:tc>
        <w:tc>
          <w:tcPr>
            <w:tcW w:w="1170" w:type="dxa"/>
            <w:tcBorders>
              <w:top w:val="single" w:sz="4" w:space="0" w:color="000000"/>
              <w:left w:val="single" w:sz="4" w:space="0" w:color="000000"/>
              <w:bottom w:val="single" w:sz="4" w:space="0" w:color="000000"/>
              <w:right w:val="single" w:sz="4" w:space="0" w:color="000000"/>
            </w:tcBorders>
            <w:vAlign w:val="center"/>
          </w:tcPr>
          <w:p w14:paraId="43DDEDB7"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3F55D26"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7034236"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30FEF6E"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5611253"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71</w:t>
            </w:r>
          </w:p>
        </w:tc>
        <w:tc>
          <w:tcPr>
            <w:tcW w:w="990" w:type="dxa"/>
            <w:tcBorders>
              <w:top w:val="single" w:sz="4" w:space="0" w:color="auto"/>
              <w:left w:val="single" w:sz="4" w:space="0" w:color="auto"/>
              <w:bottom w:val="single" w:sz="4" w:space="0" w:color="auto"/>
              <w:right w:val="single" w:sz="4" w:space="0" w:color="auto"/>
            </w:tcBorders>
            <w:vAlign w:val="center"/>
          </w:tcPr>
          <w:p w14:paraId="4808B8F2"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1ABEEA3"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BEEAB13"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E25B2CB" w14:textId="77777777" w:rsidR="000D4986" w:rsidRPr="00FA0B57" w:rsidRDefault="000D4986" w:rsidP="000D4986">
            <w:pPr>
              <w:rPr>
                <w:color w:val="auto"/>
              </w:rPr>
            </w:pPr>
          </w:p>
        </w:tc>
      </w:tr>
      <w:tr w:rsidR="003035E7" w:rsidRPr="00FA0B57" w14:paraId="2ACB131C"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888AC35"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22</w:t>
            </w:r>
          </w:p>
        </w:tc>
        <w:tc>
          <w:tcPr>
            <w:tcW w:w="1170" w:type="dxa"/>
            <w:tcBorders>
              <w:top w:val="single" w:sz="4" w:space="0" w:color="000000"/>
              <w:left w:val="single" w:sz="4" w:space="0" w:color="000000"/>
              <w:bottom w:val="single" w:sz="4" w:space="0" w:color="000000"/>
              <w:right w:val="single" w:sz="4" w:space="0" w:color="000000"/>
            </w:tcBorders>
            <w:vAlign w:val="center"/>
          </w:tcPr>
          <w:p w14:paraId="2E436092"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9DC897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C93996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5714DE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6C65AF3"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72</w:t>
            </w:r>
          </w:p>
        </w:tc>
        <w:tc>
          <w:tcPr>
            <w:tcW w:w="990" w:type="dxa"/>
            <w:tcBorders>
              <w:top w:val="single" w:sz="4" w:space="0" w:color="auto"/>
              <w:left w:val="single" w:sz="4" w:space="0" w:color="auto"/>
              <w:bottom w:val="single" w:sz="4" w:space="0" w:color="auto"/>
              <w:right w:val="single" w:sz="4" w:space="0" w:color="auto"/>
            </w:tcBorders>
            <w:vAlign w:val="center"/>
          </w:tcPr>
          <w:p w14:paraId="329C19C9"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995F116"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84EB440"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E660497" w14:textId="77777777" w:rsidR="003035E7" w:rsidRPr="00FA0B57" w:rsidRDefault="003035E7" w:rsidP="003035E7">
            <w:pPr>
              <w:rPr>
                <w:color w:val="auto"/>
              </w:rPr>
            </w:pPr>
          </w:p>
        </w:tc>
      </w:tr>
      <w:tr w:rsidR="003035E7" w:rsidRPr="00FA0B57" w14:paraId="5D5E2295"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BA8F58F"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23</w:t>
            </w:r>
          </w:p>
        </w:tc>
        <w:tc>
          <w:tcPr>
            <w:tcW w:w="1170" w:type="dxa"/>
            <w:tcBorders>
              <w:top w:val="single" w:sz="4" w:space="0" w:color="000000"/>
              <w:left w:val="single" w:sz="4" w:space="0" w:color="000000"/>
              <w:bottom w:val="single" w:sz="4" w:space="0" w:color="000000"/>
              <w:right w:val="single" w:sz="4" w:space="0" w:color="000000"/>
            </w:tcBorders>
            <w:vAlign w:val="center"/>
          </w:tcPr>
          <w:p w14:paraId="2BE1475E"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C7BA18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DEFF98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A4583D7"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7DFC559"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73</w:t>
            </w:r>
          </w:p>
        </w:tc>
        <w:tc>
          <w:tcPr>
            <w:tcW w:w="990" w:type="dxa"/>
            <w:tcBorders>
              <w:top w:val="single" w:sz="4" w:space="0" w:color="auto"/>
              <w:left w:val="single" w:sz="4" w:space="0" w:color="auto"/>
              <w:bottom w:val="single" w:sz="4" w:space="0" w:color="auto"/>
              <w:right w:val="single" w:sz="4" w:space="0" w:color="auto"/>
            </w:tcBorders>
            <w:vAlign w:val="center"/>
          </w:tcPr>
          <w:p w14:paraId="2EA28C93"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CF7A172"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2F9552D"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245731F" w14:textId="77777777" w:rsidR="003035E7" w:rsidRPr="00FA0B57" w:rsidRDefault="003035E7" w:rsidP="003035E7">
            <w:pPr>
              <w:rPr>
                <w:color w:val="auto"/>
              </w:rPr>
            </w:pPr>
          </w:p>
        </w:tc>
      </w:tr>
      <w:tr w:rsidR="003035E7" w:rsidRPr="00FA0B57" w14:paraId="591F1885"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F61A26A"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24</w:t>
            </w:r>
          </w:p>
        </w:tc>
        <w:tc>
          <w:tcPr>
            <w:tcW w:w="1170" w:type="dxa"/>
            <w:tcBorders>
              <w:top w:val="single" w:sz="4" w:space="0" w:color="000000"/>
              <w:left w:val="single" w:sz="4" w:space="0" w:color="000000"/>
              <w:bottom w:val="single" w:sz="4" w:space="0" w:color="000000"/>
              <w:right w:val="single" w:sz="4" w:space="0" w:color="000000"/>
            </w:tcBorders>
            <w:vAlign w:val="center"/>
          </w:tcPr>
          <w:p w14:paraId="5FA0B91D"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3EA6A1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2F41AE4"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9B87B5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55F87C7"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74</w:t>
            </w:r>
          </w:p>
        </w:tc>
        <w:tc>
          <w:tcPr>
            <w:tcW w:w="990" w:type="dxa"/>
            <w:tcBorders>
              <w:top w:val="single" w:sz="4" w:space="0" w:color="auto"/>
              <w:left w:val="single" w:sz="4" w:space="0" w:color="auto"/>
              <w:bottom w:val="single" w:sz="4" w:space="0" w:color="auto"/>
              <w:right w:val="single" w:sz="4" w:space="0" w:color="auto"/>
            </w:tcBorders>
            <w:vAlign w:val="center"/>
          </w:tcPr>
          <w:p w14:paraId="5CE89D5B"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2E99182"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580262F"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0459984" w14:textId="77777777" w:rsidR="003035E7" w:rsidRPr="00FA0B57" w:rsidRDefault="003035E7" w:rsidP="003035E7">
            <w:pPr>
              <w:rPr>
                <w:color w:val="auto"/>
              </w:rPr>
            </w:pPr>
          </w:p>
        </w:tc>
      </w:tr>
      <w:tr w:rsidR="003035E7" w:rsidRPr="00FA0B57" w14:paraId="2733A2AC"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8FC8FAB"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25</w:t>
            </w:r>
          </w:p>
        </w:tc>
        <w:tc>
          <w:tcPr>
            <w:tcW w:w="1170" w:type="dxa"/>
            <w:tcBorders>
              <w:top w:val="single" w:sz="4" w:space="0" w:color="000000"/>
              <w:left w:val="single" w:sz="4" w:space="0" w:color="000000"/>
              <w:bottom w:val="single" w:sz="4" w:space="0" w:color="000000"/>
              <w:right w:val="single" w:sz="4" w:space="0" w:color="000000"/>
            </w:tcBorders>
            <w:vAlign w:val="center"/>
          </w:tcPr>
          <w:p w14:paraId="2C20556F"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F7A53A5"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2E7D65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3172CCF"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B1EF38A"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75</w:t>
            </w:r>
          </w:p>
        </w:tc>
        <w:tc>
          <w:tcPr>
            <w:tcW w:w="990" w:type="dxa"/>
            <w:tcBorders>
              <w:top w:val="single" w:sz="4" w:space="0" w:color="auto"/>
              <w:left w:val="single" w:sz="4" w:space="0" w:color="auto"/>
              <w:bottom w:val="single" w:sz="4" w:space="0" w:color="auto"/>
              <w:right w:val="single" w:sz="4" w:space="0" w:color="auto"/>
            </w:tcBorders>
            <w:vAlign w:val="center"/>
          </w:tcPr>
          <w:p w14:paraId="2D71D604"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32C2BFA"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09FC519"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C594187" w14:textId="77777777" w:rsidR="003035E7" w:rsidRPr="00FA0B57" w:rsidRDefault="003035E7" w:rsidP="003035E7">
            <w:pPr>
              <w:rPr>
                <w:color w:val="auto"/>
              </w:rPr>
            </w:pPr>
          </w:p>
        </w:tc>
      </w:tr>
      <w:tr w:rsidR="003035E7" w:rsidRPr="00FA0B57" w14:paraId="54CB814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2F47708"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26</w:t>
            </w:r>
          </w:p>
        </w:tc>
        <w:tc>
          <w:tcPr>
            <w:tcW w:w="1170" w:type="dxa"/>
            <w:tcBorders>
              <w:top w:val="single" w:sz="4" w:space="0" w:color="000000"/>
              <w:left w:val="single" w:sz="4" w:space="0" w:color="000000"/>
              <w:bottom w:val="single" w:sz="4" w:space="0" w:color="000000"/>
              <w:right w:val="single" w:sz="4" w:space="0" w:color="000000"/>
            </w:tcBorders>
            <w:vAlign w:val="center"/>
          </w:tcPr>
          <w:p w14:paraId="77871983"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4EAABDC"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9CFC54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2D1058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7CDA465"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76</w:t>
            </w:r>
          </w:p>
        </w:tc>
        <w:tc>
          <w:tcPr>
            <w:tcW w:w="990" w:type="dxa"/>
            <w:tcBorders>
              <w:top w:val="single" w:sz="4" w:space="0" w:color="auto"/>
              <w:left w:val="single" w:sz="4" w:space="0" w:color="auto"/>
              <w:bottom w:val="single" w:sz="4" w:space="0" w:color="auto"/>
              <w:right w:val="single" w:sz="4" w:space="0" w:color="auto"/>
            </w:tcBorders>
            <w:vAlign w:val="center"/>
          </w:tcPr>
          <w:p w14:paraId="172891CF"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A6E77E3"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AF9F018"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17C9E22" w14:textId="77777777" w:rsidR="003035E7" w:rsidRPr="00FA0B57" w:rsidRDefault="003035E7" w:rsidP="003035E7">
            <w:pPr>
              <w:rPr>
                <w:color w:val="auto"/>
              </w:rPr>
            </w:pPr>
          </w:p>
        </w:tc>
      </w:tr>
      <w:tr w:rsidR="003035E7" w:rsidRPr="00FA0B57" w14:paraId="6C77904D"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E2A5AAE"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27</w:t>
            </w:r>
          </w:p>
        </w:tc>
        <w:tc>
          <w:tcPr>
            <w:tcW w:w="1170" w:type="dxa"/>
            <w:tcBorders>
              <w:top w:val="single" w:sz="4" w:space="0" w:color="000000"/>
              <w:left w:val="single" w:sz="4" w:space="0" w:color="000000"/>
              <w:bottom w:val="single" w:sz="4" w:space="0" w:color="000000"/>
              <w:right w:val="single" w:sz="4" w:space="0" w:color="000000"/>
            </w:tcBorders>
            <w:vAlign w:val="center"/>
          </w:tcPr>
          <w:p w14:paraId="59E5844D"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511559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50C5C1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636A678"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99D0C94"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77</w:t>
            </w:r>
          </w:p>
        </w:tc>
        <w:tc>
          <w:tcPr>
            <w:tcW w:w="990" w:type="dxa"/>
            <w:tcBorders>
              <w:top w:val="single" w:sz="4" w:space="0" w:color="auto"/>
              <w:left w:val="single" w:sz="4" w:space="0" w:color="auto"/>
              <w:bottom w:val="single" w:sz="4" w:space="0" w:color="auto"/>
              <w:right w:val="single" w:sz="4" w:space="0" w:color="auto"/>
            </w:tcBorders>
            <w:vAlign w:val="center"/>
          </w:tcPr>
          <w:p w14:paraId="28F87271"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E4B295F"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47F16EE"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A9F4DC7" w14:textId="77777777" w:rsidR="003035E7" w:rsidRPr="00FA0B57" w:rsidRDefault="003035E7" w:rsidP="003035E7">
            <w:pPr>
              <w:rPr>
                <w:color w:val="auto"/>
              </w:rPr>
            </w:pPr>
          </w:p>
        </w:tc>
      </w:tr>
      <w:tr w:rsidR="003035E7" w:rsidRPr="00FA0B57" w14:paraId="2EDCA2E9"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1E7BEFA"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28</w:t>
            </w:r>
          </w:p>
        </w:tc>
        <w:tc>
          <w:tcPr>
            <w:tcW w:w="1170" w:type="dxa"/>
            <w:tcBorders>
              <w:top w:val="single" w:sz="4" w:space="0" w:color="000000"/>
              <w:left w:val="single" w:sz="4" w:space="0" w:color="000000"/>
              <w:bottom w:val="single" w:sz="4" w:space="0" w:color="000000"/>
              <w:right w:val="single" w:sz="4" w:space="0" w:color="000000"/>
            </w:tcBorders>
            <w:vAlign w:val="center"/>
          </w:tcPr>
          <w:p w14:paraId="729650F6"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BACECE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408ED07"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579E53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05BF169"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78</w:t>
            </w:r>
          </w:p>
        </w:tc>
        <w:tc>
          <w:tcPr>
            <w:tcW w:w="990" w:type="dxa"/>
            <w:tcBorders>
              <w:top w:val="single" w:sz="4" w:space="0" w:color="auto"/>
              <w:left w:val="single" w:sz="4" w:space="0" w:color="auto"/>
              <w:bottom w:val="single" w:sz="4" w:space="0" w:color="auto"/>
              <w:right w:val="single" w:sz="4" w:space="0" w:color="auto"/>
            </w:tcBorders>
            <w:vAlign w:val="center"/>
          </w:tcPr>
          <w:p w14:paraId="32490EFB"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7D071C0"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2A89FED"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A0C2463" w14:textId="77777777" w:rsidR="003035E7" w:rsidRPr="00FA0B57" w:rsidRDefault="003035E7" w:rsidP="003035E7">
            <w:pPr>
              <w:rPr>
                <w:color w:val="auto"/>
              </w:rPr>
            </w:pPr>
          </w:p>
        </w:tc>
      </w:tr>
      <w:tr w:rsidR="003035E7" w:rsidRPr="00FA0B57" w14:paraId="468911F0"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162A048"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29</w:t>
            </w:r>
          </w:p>
        </w:tc>
        <w:tc>
          <w:tcPr>
            <w:tcW w:w="1170" w:type="dxa"/>
            <w:tcBorders>
              <w:top w:val="single" w:sz="4" w:space="0" w:color="000000"/>
              <w:left w:val="single" w:sz="4" w:space="0" w:color="000000"/>
              <w:bottom w:val="single" w:sz="4" w:space="0" w:color="000000"/>
              <w:right w:val="single" w:sz="4" w:space="0" w:color="000000"/>
            </w:tcBorders>
            <w:vAlign w:val="center"/>
          </w:tcPr>
          <w:p w14:paraId="1FABC99E"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C62759D"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846B8E4"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C2FC6C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FEA038E"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79</w:t>
            </w:r>
          </w:p>
        </w:tc>
        <w:tc>
          <w:tcPr>
            <w:tcW w:w="990" w:type="dxa"/>
            <w:tcBorders>
              <w:top w:val="single" w:sz="4" w:space="0" w:color="auto"/>
              <w:left w:val="single" w:sz="4" w:space="0" w:color="auto"/>
              <w:bottom w:val="single" w:sz="4" w:space="0" w:color="auto"/>
              <w:right w:val="single" w:sz="4" w:space="0" w:color="auto"/>
            </w:tcBorders>
            <w:vAlign w:val="center"/>
          </w:tcPr>
          <w:p w14:paraId="7F97460F"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967A7CE"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89D7B81"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C97CC64" w14:textId="77777777" w:rsidR="003035E7" w:rsidRPr="00FA0B57" w:rsidRDefault="003035E7" w:rsidP="003035E7">
            <w:pPr>
              <w:rPr>
                <w:color w:val="auto"/>
              </w:rPr>
            </w:pPr>
          </w:p>
        </w:tc>
      </w:tr>
      <w:tr w:rsidR="003035E7" w:rsidRPr="00FA0B57" w14:paraId="1EFB032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381F676"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30</w:t>
            </w:r>
          </w:p>
        </w:tc>
        <w:tc>
          <w:tcPr>
            <w:tcW w:w="1170" w:type="dxa"/>
            <w:tcBorders>
              <w:top w:val="single" w:sz="4" w:space="0" w:color="000000"/>
              <w:left w:val="single" w:sz="4" w:space="0" w:color="000000"/>
              <w:bottom w:val="single" w:sz="4" w:space="0" w:color="000000"/>
              <w:right w:val="single" w:sz="4" w:space="0" w:color="000000"/>
            </w:tcBorders>
            <w:vAlign w:val="center"/>
          </w:tcPr>
          <w:p w14:paraId="7BD8D146"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7E1646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CD6054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9948B25"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2AADFEF"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80</w:t>
            </w:r>
          </w:p>
        </w:tc>
        <w:tc>
          <w:tcPr>
            <w:tcW w:w="990" w:type="dxa"/>
            <w:tcBorders>
              <w:top w:val="single" w:sz="4" w:space="0" w:color="auto"/>
              <w:left w:val="single" w:sz="4" w:space="0" w:color="auto"/>
              <w:bottom w:val="single" w:sz="4" w:space="0" w:color="auto"/>
              <w:right w:val="single" w:sz="4" w:space="0" w:color="auto"/>
            </w:tcBorders>
            <w:vAlign w:val="center"/>
          </w:tcPr>
          <w:p w14:paraId="305DB755"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64EF3C0"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DE9C53E"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C40DA14" w14:textId="77777777" w:rsidR="003035E7" w:rsidRPr="00FA0B57" w:rsidRDefault="003035E7" w:rsidP="003035E7">
            <w:pPr>
              <w:rPr>
                <w:color w:val="auto"/>
              </w:rPr>
            </w:pPr>
          </w:p>
        </w:tc>
      </w:tr>
      <w:tr w:rsidR="003035E7" w:rsidRPr="00FA0B57" w14:paraId="7885340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EB52A31"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31</w:t>
            </w:r>
          </w:p>
        </w:tc>
        <w:tc>
          <w:tcPr>
            <w:tcW w:w="1170" w:type="dxa"/>
            <w:tcBorders>
              <w:top w:val="single" w:sz="4" w:space="0" w:color="000000"/>
              <w:left w:val="single" w:sz="4" w:space="0" w:color="000000"/>
              <w:bottom w:val="single" w:sz="4" w:space="0" w:color="000000"/>
              <w:right w:val="single" w:sz="4" w:space="0" w:color="000000"/>
            </w:tcBorders>
            <w:vAlign w:val="center"/>
          </w:tcPr>
          <w:p w14:paraId="27205BAA"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F6955A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7070FA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4EF5CE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DCC7D82"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81</w:t>
            </w:r>
          </w:p>
        </w:tc>
        <w:tc>
          <w:tcPr>
            <w:tcW w:w="990" w:type="dxa"/>
            <w:tcBorders>
              <w:top w:val="single" w:sz="4" w:space="0" w:color="auto"/>
              <w:left w:val="single" w:sz="4" w:space="0" w:color="auto"/>
              <w:bottom w:val="single" w:sz="4" w:space="0" w:color="auto"/>
              <w:right w:val="single" w:sz="4" w:space="0" w:color="auto"/>
            </w:tcBorders>
            <w:vAlign w:val="center"/>
          </w:tcPr>
          <w:p w14:paraId="28F7D1C6"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63761FC"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5B6DE35"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377730A" w14:textId="77777777" w:rsidR="003035E7" w:rsidRPr="00FA0B57" w:rsidRDefault="003035E7" w:rsidP="003035E7">
            <w:pPr>
              <w:rPr>
                <w:color w:val="auto"/>
              </w:rPr>
            </w:pPr>
          </w:p>
        </w:tc>
      </w:tr>
      <w:tr w:rsidR="003035E7" w:rsidRPr="00FA0B57" w14:paraId="1111A44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929D1E0"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32</w:t>
            </w:r>
          </w:p>
        </w:tc>
        <w:tc>
          <w:tcPr>
            <w:tcW w:w="1170" w:type="dxa"/>
            <w:tcBorders>
              <w:top w:val="single" w:sz="4" w:space="0" w:color="000000"/>
              <w:left w:val="single" w:sz="4" w:space="0" w:color="000000"/>
              <w:bottom w:val="single" w:sz="4" w:space="0" w:color="000000"/>
              <w:right w:val="single" w:sz="4" w:space="0" w:color="000000"/>
            </w:tcBorders>
            <w:vAlign w:val="center"/>
          </w:tcPr>
          <w:p w14:paraId="4465566A"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EB10AC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8F67DA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34067E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8DE239D"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82</w:t>
            </w:r>
          </w:p>
        </w:tc>
        <w:tc>
          <w:tcPr>
            <w:tcW w:w="990" w:type="dxa"/>
            <w:tcBorders>
              <w:top w:val="single" w:sz="4" w:space="0" w:color="auto"/>
              <w:left w:val="single" w:sz="4" w:space="0" w:color="auto"/>
              <w:bottom w:val="single" w:sz="4" w:space="0" w:color="auto"/>
              <w:right w:val="single" w:sz="4" w:space="0" w:color="auto"/>
            </w:tcBorders>
          </w:tcPr>
          <w:p w14:paraId="2D09280F"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352A21D"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4220422"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8055EC6" w14:textId="77777777" w:rsidR="003035E7" w:rsidRPr="00FA0B57" w:rsidRDefault="003035E7" w:rsidP="003035E7">
            <w:pPr>
              <w:rPr>
                <w:color w:val="auto"/>
              </w:rPr>
            </w:pPr>
          </w:p>
        </w:tc>
      </w:tr>
      <w:tr w:rsidR="003035E7" w:rsidRPr="00FA0B57" w14:paraId="6AD617E4" w14:textId="77777777" w:rsidTr="003516EA">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CD8032B"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33</w:t>
            </w:r>
          </w:p>
        </w:tc>
        <w:tc>
          <w:tcPr>
            <w:tcW w:w="1170" w:type="dxa"/>
            <w:tcBorders>
              <w:top w:val="single" w:sz="4" w:space="0" w:color="000000"/>
              <w:left w:val="single" w:sz="4" w:space="0" w:color="000000"/>
              <w:bottom w:val="single" w:sz="4" w:space="0" w:color="000000"/>
              <w:right w:val="single" w:sz="4" w:space="0" w:color="000000"/>
            </w:tcBorders>
          </w:tcPr>
          <w:p w14:paraId="35FE7E7C"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F472A3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82C8C8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016EDA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AA71F3D"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83</w:t>
            </w:r>
          </w:p>
        </w:tc>
        <w:tc>
          <w:tcPr>
            <w:tcW w:w="990" w:type="dxa"/>
            <w:tcBorders>
              <w:top w:val="single" w:sz="4" w:space="0" w:color="auto"/>
              <w:left w:val="single" w:sz="4" w:space="0" w:color="auto"/>
              <w:bottom w:val="single" w:sz="4" w:space="0" w:color="auto"/>
              <w:right w:val="single" w:sz="4" w:space="0" w:color="auto"/>
            </w:tcBorders>
          </w:tcPr>
          <w:p w14:paraId="58665AA0"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9AF8271"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D2C0C7C"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DE7A5F2" w14:textId="77777777" w:rsidR="003035E7" w:rsidRPr="00FA0B57" w:rsidRDefault="003035E7" w:rsidP="003035E7">
            <w:pPr>
              <w:rPr>
                <w:color w:val="auto"/>
              </w:rPr>
            </w:pPr>
          </w:p>
        </w:tc>
      </w:tr>
      <w:tr w:rsidR="003035E7" w:rsidRPr="00FA0B57" w14:paraId="15B60854"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25F8415"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34</w:t>
            </w:r>
          </w:p>
        </w:tc>
        <w:tc>
          <w:tcPr>
            <w:tcW w:w="1170" w:type="dxa"/>
            <w:tcBorders>
              <w:top w:val="single" w:sz="4" w:space="0" w:color="000000"/>
              <w:left w:val="single" w:sz="4" w:space="0" w:color="000000"/>
              <w:bottom w:val="single" w:sz="4" w:space="0" w:color="000000"/>
              <w:right w:val="single" w:sz="4" w:space="0" w:color="000000"/>
            </w:tcBorders>
            <w:vAlign w:val="center"/>
          </w:tcPr>
          <w:p w14:paraId="155AF605"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D9CCFD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3DF5E6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B3463D7"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3E6F636"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84</w:t>
            </w:r>
          </w:p>
        </w:tc>
        <w:tc>
          <w:tcPr>
            <w:tcW w:w="990" w:type="dxa"/>
            <w:tcBorders>
              <w:top w:val="single" w:sz="4" w:space="0" w:color="auto"/>
              <w:left w:val="single" w:sz="4" w:space="0" w:color="auto"/>
              <w:bottom w:val="single" w:sz="4" w:space="0" w:color="auto"/>
              <w:right w:val="single" w:sz="4" w:space="0" w:color="auto"/>
            </w:tcBorders>
          </w:tcPr>
          <w:p w14:paraId="7E805DEA"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D9FD438"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79D25B6"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2BC87E5" w14:textId="77777777" w:rsidR="003035E7" w:rsidRPr="00FA0B57" w:rsidRDefault="003035E7" w:rsidP="003035E7">
            <w:pPr>
              <w:rPr>
                <w:color w:val="auto"/>
              </w:rPr>
            </w:pPr>
          </w:p>
        </w:tc>
      </w:tr>
      <w:tr w:rsidR="003035E7" w:rsidRPr="00FA0B57" w14:paraId="5032ABDD"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36A3179"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35</w:t>
            </w:r>
          </w:p>
        </w:tc>
        <w:tc>
          <w:tcPr>
            <w:tcW w:w="1170" w:type="dxa"/>
            <w:tcBorders>
              <w:top w:val="single" w:sz="4" w:space="0" w:color="000000"/>
              <w:left w:val="single" w:sz="4" w:space="0" w:color="000000"/>
              <w:bottom w:val="single" w:sz="4" w:space="0" w:color="000000"/>
              <w:right w:val="single" w:sz="4" w:space="0" w:color="000000"/>
            </w:tcBorders>
            <w:vAlign w:val="center"/>
          </w:tcPr>
          <w:p w14:paraId="1BF8A6DB"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D25E65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2037094"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9029BB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41D3716"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85</w:t>
            </w:r>
          </w:p>
        </w:tc>
        <w:tc>
          <w:tcPr>
            <w:tcW w:w="990" w:type="dxa"/>
            <w:tcBorders>
              <w:top w:val="single" w:sz="4" w:space="0" w:color="auto"/>
              <w:left w:val="single" w:sz="4" w:space="0" w:color="auto"/>
              <w:bottom w:val="single" w:sz="4" w:space="0" w:color="auto"/>
              <w:right w:val="single" w:sz="4" w:space="0" w:color="auto"/>
            </w:tcBorders>
          </w:tcPr>
          <w:p w14:paraId="1FD74566"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08E1E04"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7224FA1"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A55949A" w14:textId="77777777" w:rsidR="003035E7" w:rsidRPr="00FA0B57" w:rsidRDefault="003035E7" w:rsidP="003035E7">
            <w:pPr>
              <w:rPr>
                <w:color w:val="auto"/>
              </w:rPr>
            </w:pPr>
          </w:p>
        </w:tc>
      </w:tr>
      <w:tr w:rsidR="003035E7" w:rsidRPr="00FA0B57" w14:paraId="3A46085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2F827E9"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36</w:t>
            </w:r>
          </w:p>
        </w:tc>
        <w:tc>
          <w:tcPr>
            <w:tcW w:w="1170" w:type="dxa"/>
            <w:tcBorders>
              <w:top w:val="single" w:sz="4" w:space="0" w:color="000000"/>
              <w:left w:val="single" w:sz="4" w:space="0" w:color="000000"/>
              <w:bottom w:val="single" w:sz="4" w:space="0" w:color="000000"/>
              <w:right w:val="single" w:sz="4" w:space="0" w:color="000000"/>
            </w:tcBorders>
            <w:vAlign w:val="center"/>
          </w:tcPr>
          <w:p w14:paraId="451FDB54"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22DFC8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93CDCA5"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EE9827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F3F68AC"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86</w:t>
            </w:r>
          </w:p>
        </w:tc>
        <w:tc>
          <w:tcPr>
            <w:tcW w:w="990" w:type="dxa"/>
            <w:tcBorders>
              <w:top w:val="single" w:sz="4" w:space="0" w:color="auto"/>
              <w:left w:val="single" w:sz="4" w:space="0" w:color="auto"/>
              <w:bottom w:val="single" w:sz="4" w:space="0" w:color="auto"/>
              <w:right w:val="single" w:sz="4" w:space="0" w:color="auto"/>
            </w:tcBorders>
          </w:tcPr>
          <w:p w14:paraId="7E9F6CF7"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52441CE"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AFD6244"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5AF89CC" w14:textId="77777777" w:rsidR="003035E7" w:rsidRPr="00FA0B57" w:rsidRDefault="003035E7" w:rsidP="003035E7">
            <w:pPr>
              <w:rPr>
                <w:color w:val="auto"/>
              </w:rPr>
            </w:pPr>
          </w:p>
        </w:tc>
      </w:tr>
      <w:tr w:rsidR="003035E7" w:rsidRPr="00FA0B57" w14:paraId="7C0F1582"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BBAB20C"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37</w:t>
            </w:r>
          </w:p>
        </w:tc>
        <w:tc>
          <w:tcPr>
            <w:tcW w:w="1170" w:type="dxa"/>
            <w:tcBorders>
              <w:top w:val="single" w:sz="4" w:space="0" w:color="000000"/>
              <w:left w:val="single" w:sz="4" w:space="0" w:color="000000"/>
              <w:bottom w:val="single" w:sz="4" w:space="0" w:color="000000"/>
              <w:right w:val="single" w:sz="4" w:space="0" w:color="000000"/>
            </w:tcBorders>
            <w:vAlign w:val="center"/>
          </w:tcPr>
          <w:p w14:paraId="344D31EE"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0813A7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8AC1017"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BF212AF"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0C36C42"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87</w:t>
            </w:r>
          </w:p>
        </w:tc>
        <w:tc>
          <w:tcPr>
            <w:tcW w:w="990" w:type="dxa"/>
            <w:tcBorders>
              <w:top w:val="single" w:sz="4" w:space="0" w:color="auto"/>
              <w:left w:val="single" w:sz="4" w:space="0" w:color="auto"/>
              <w:bottom w:val="single" w:sz="4" w:space="0" w:color="auto"/>
              <w:right w:val="single" w:sz="4" w:space="0" w:color="auto"/>
            </w:tcBorders>
          </w:tcPr>
          <w:p w14:paraId="441D1204"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A490ED4"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FCA99A8"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A75962D" w14:textId="77777777" w:rsidR="003035E7" w:rsidRPr="00FA0B57" w:rsidRDefault="003035E7" w:rsidP="003035E7">
            <w:pPr>
              <w:rPr>
                <w:color w:val="auto"/>
              </w:rPr>
            </w:pPr>
          </w:p>
        </w:tc>
      </w:tr>
      <w:tr w:rsidR="003035E7" w:rsidRPr="00FA0B57" w14:paraId="0372091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9B92245"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38</w:t>
            </w:r>
          </w:p>
        </w:tc>
        <w:tc>
          <w:tcPr>
            <w:tcW w:w="1170" w:type="dxa"/>
            <w:tcBorders>
              <w:top w:val="single" w:sz="4" w:space="0" w:color="000000"/>
              <w:left w:val="single" w:sz="4" w:space="0" w:color="000000"/>
              <w:bottom w:val="single" w:sz="4" w:space="0" w:color="000000"/>
              <w:right w:val="single" w:sz="4" w:space="0" w:color="000000"/>
            </w:tcBorders>
            <w:vAlign w:val="center"/>
          </w:tcPr>
          <w:p w14:paraId="7E64AF9E"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7B23895"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B319375"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7F2B59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52C28C9"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88</w:t>
            </w:r>
          </w:p>
        </w:tc>
        <w:tc>
          <w:tcPr>
            <w:tcW w:w="990" w:type="dxa"/>
            <w:tcBorders>
              <w:top w:val="single" w:sz="4" w:space="0" w:color="auto"/>
              <w:left w:val="single" w:sz="4" w:space="0" w:color="auto"/>
              <w:bottom w:val="single" w:sz="4" w:space="0" w:color="auto"/>
              <w:right w:val="single" w:sz="4" w:space="0" w:color="auto"/>
            </w:tcBorders>
          </w:tcPr>
          <w:p w14:paraId="0A2567D6"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80D34CA"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DAEFE21"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D57FC2D" w14:textId="77777777" w:rsidR="003035E7" w:rsidRPr="00FA0B57" w:rsidRDefault="003035E7" w:rsidP="003035E7">
            <w:pPr>
              <w:rPr>
                <w:color w:val="auto"/>
              </w:rPr>
            </w:pPr>
          </w:p>
        </w:tc>
      </w:tr>
      <w:tr w:rsidR="003035E7" w:rsidRPr="00FA0B57" w14:paraId="2518B560"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8D285ED"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39</w:t>
            </w:r>
          </w:p>
        </w:tc>
        <w:tc>
          <w:tcPr>
            <w:tcW w:w="1170" w:type="dxa"/>
            <w:tcBorders>
              <w:top w:val="single" w:sz="4" w:space="0" w:color="000000"/>
              <w:left w:val="single" w:sz="4" w:space="0" w:color="000000"/>
              <w:bottom w:val="single" w:sz="4" w:space="0" w:color="000000"/>
              <w:right w:val="single" w:sz="4" w:space="0" w:color="000000"/>
            </w:tcBorders>
            <w:vAlign w:val="center"/>
          </w:tcPr>
          <w:p w14:paraId="4F68AA24"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D54072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BA29E5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8A0196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0FAB8E4"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89</w:t>
            </w:r>
          </w:p>
        </w:tc>
        <w:tc>
          <w:tcPr>
            <w:tcW w:w="990" w:type="dxa"/>
            <w:tcBorders>
              <w:top w:val="single" w:sz="4" w:space="0" w:color="auto"/>
              <w:left w:val="single" w:sz="4" w:space="0" w:color="auto"/>
              <w:bottom w:val="single" w:sz="4" w:space="0" w:color="auto"/>
              <w:right w:val="single" w:sz="4" w:space="0" w:color="auto"/>
            </w:tcBorders>
          </w:tcPr>
          <w:p w14:paraId="6D93D911"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BFB6400"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6383388"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51DD8F3" w14:textId="77777777" w:rsidR="003035E7" w:rsidRPr="00FA0B57" w:rsidRDefault="003035E7" w:rsidP="003035E7">
            <w:pPr>
              <w:rPr>
                <w:color w:val="auto"/>
              </w:rPr>
            </w:pPr>
          </w:p>
        </w:tc>
      </w:tr>
      <w:tr w:rsidR="003035E7" w:rsidRPr="00FA0B57" w14:paraId="42F28352"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FF2E836"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40</w:t>
            </w:r>
          </w:p>
        </w:tc>
        <w:tc>
          <w:tcPr>
            <w:tcW w:w="1170" w:type="dxa"/>
            <w:tcBorders>
              <w:top w:val="single" w:sz="4" w:space="0" w:color="000000"/>
              <w:left w:val="single" w:sz="4" w:space="0" w:color="000000"/>
              <w:bottom w:val="single" w:sz="4" w:space="0" w:color="000000"/>
              <w:right w:val="single" w:sz="4" w:space="0" w:color="000000"/>
            </w:tcBorders>
            <w:vAlign w:val="center"/>
          </w:tcPr>
          <w:p w14:paraId="64C32C44"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E8625F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B6A3DF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5D89F3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2603946"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90</w:t>
            </w:r>
          </w:p>
        </w:tc>
        <w:tc>
          <w:tcPr>
            <w:tcW w:w="990" w:type="dxa"/>
            <w:tcBorders>
              <w:top w:val="single" w:sz="4" w:space="0" w:color="auto"/>
              <w:left w:val="single" w:sz="4" w:space="0" w:color="auto"/>
              <w:bottom w:val="single" w:sz="4" w:space="0" w:color="auto"/>
              <w:right w:val="single" w:sz="4" w:space="0" w:color="auto"/>
            </w:tcBorders>
          </w:tcPr>
          <w:p w14:paraId="008212CB"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917997D"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9681C8A"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A1BAE16" w14:textId="77777777" w:rsidR="003035E7" w:rsidRPr="00FA0B57" w:rsidRDefault="003035E7" w:rsidP="003035E7">
            <w:pPr>
              <w:rPr>
                <w:color w:val="auto"/>
              </w:rPr>
            </w:pPr>
          </w:p>
        </w:tc>
      </w:tr>
      <w:tr w:rsidR="003035E7" w:rsidRPr="00FA0B57" w14:paraId="61438ED9"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CA4A7E5"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41</w:t>
            </w:r>
          </w:p>
        </w:tc>
        <w:tc>
          <w:tcPr>
            <w:tcW w:w="1170" w:type="dxa"/>
            <w:tcBorders>
              <w:top w:val="single" w:sz="4" w:space="0" w:color="000000"/>
              <w:left w:val="single" w:sz="4" w:space="0" w:color="000000"/>
              <w:bottom w:val="single" w:sz="4" w:space="0" w:color="000000"/>
              <w:right w:val="single" w:sz="4" w:space="0" w:color="000000"/>
            </w:tcBorders>
            <w:vAlign w:val="center"/>
          </w:tcPr>
          <w:p w14:paraId="03C9E47F"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34F899E"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D5F560D"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D75210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181612F"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91</w:t>
            </w:r>
          </w:p>
        </w:tc>
        <w:tc>
          <w:tcPr>
            <w:tcW w:w="990" w:type="dxa"/>
            <w:tcBorders>
              <w:top w:val="single" w:sz="4" w:space="0" w:color="auto"/>
              <w:left w:val="single" w:sz="4" w:space="0" w:color="auto"/>
              <w:bottom w:val="single" w:sz="4" w:space="0" w:color="auto"/>
              <w:right w:val="single" w:sz="4" w:space="0" w:color="auto"/>
            </w:tcBorders>
          </w:tcPr>
          <w:p w14:paraId="0B7A3F24"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BD4ED51"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2A120D4"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A754E24" w14:textId="77777777" w:rsidR="003035E7" w:rsidRPr="00FA0B57" w:rsidRDefault="003035E7" w:rsidP="003035E7">
            <w:pPr>
              <w:rPr>
                <w:color w:val="auto"/>
              </w:rPr>
            </w:pPr>
          </w:p>
        </w:tc>
      </w:tr>
      <w:tr w:rsidR="003035E7" w:rsidRPr="00FA0B57" w14:paraId="24491F9E"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7CBF784"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42</w:t>
            </w:r>
          </w:p>
        </w:tc>
        <w:tc>
          <w:tcPr>
            <w:tcW w:w="1170" w:type="dxa"/>
            <w:tcBorders>
              <w:top w:val="single" w:sz="4" w:space="0" w:color="000000"/>
              <w:left w:val="single" w:sz="4" w:space="0" w:color="000000"/>
              <w:bottom w:val="single" w:sz="4" w:space="0" w:color="000000"/>
              <w:right w:val="single" w:sz="4" w:space="0" w:color="000000"/>
            </w:tcBorders>
            <w:vAlign w:val="center"/>
          </w:tcPr>
          <w:p w14:paraId="66E3773D"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F625BC4"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B674AAA"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4A83B25"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4F1B6AF"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92</w:t>
            </w:r>
          </w:p>
        </w:tc>
        <w:tc>
          <w:tcPr>
            <w:tcW w:w="990" w:type="dxa"/>
            <w:tcBorders>
              <w:top w:val="single" w:sz="4" w:space="0" w:color="auto"/>
              <w:left w:val="single" w:sz="4" w:space="0" w:color="auto"/>
              <w:bottom w:val="single" w:sz="4" w:space="0" w:color="auto"/>
              <w:right w:val="single" w:sz="4" w:space="0" w:color="auto"/>
            </w:tcBorders>
          </w:tcPr>
          <w:p w14:paraId="07FA32EA"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47FFE98"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D56E0EA"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8FF46B9" w14:textId="77777777" w:rsidR="003035E7" w:rsidRPr="00FA0B57" w:rsidRDefault="003035E7" w:rsidP="003035E7">
            <w:pPr>
              <w:rPr>
                <w:color w:val="auto"/>
              </w:rPr>
            </w:pPr>
          </w:p>
        </w:tc>
      </w:tr>
      <w:tr w:rsidR="003035E7" w:rsidRPr="00FA0B57" w14:paraId="1B95A73D"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44EC645"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43</w:t>
            </w:r>
          </w:p>
        </w:tc>
        <w:tc>
          <w:tcPr>
            <w:tcW w:w="1170" w:type="dxa"/>
            <w:tcBorders>
              <w:top w:val="single" w:sz="4" w:space="0" w:color="000000"/>
              <w:left w:val="single" w:sz="4" w:space="0" w:color="000000"/>
              <w:bottom w:val="single" w:sz="4" w:space="0" w:color="000000"/>
              <w:right w:val="single" w:sz="4" w:space="0" w:color="000000"/>
            </w:tcBorders>
            <w:vAlign w:val="center"/>
          </w:tcPr>
          <w:p w14:paraId="7D18FEAF"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2EF739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7313C0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6D95EF1"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C1C2196"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93</w:t>
            </w:r>
          </w:p>
        </w:tc>
        <w:tc>
          <w:tcPr>
            <w:tcW w:w="990" w:type="dxa"/>
            <w:tcBorders>
              <w:top w:val="single" w:sz="4" w:space="0" w:color="auto"/>
              <w:left w:val="single" w:sz="4" w:space="0" w:color="auto"/>
              <w:bottom w:val="single" w:sz="4" w:space="0" w:color="auto"/>
              <w:right w:val="single" w:sz="4" w:space="0" w:color="auto"/>
            </w:tcBorders>
          </w:tcPr>
          <w:p w14:paraId="6E414FC1"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A9D9E44"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BCD79FB"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4CD85DF" w14:textId="77777777" w:rsidR="003035E7" w:rsidRPr="00FA0B57" w:rsidRDefault="003035E7" w:rsidP="003035E7">
            <w:pPr>
              <w:rPr>
                <w:color w:val="auto"/>
              </w:rPr>
            </w:pPr>
          </w:p>
        </w:tc>
      </w:tr>
      <w:tr w:rsidR="003035E7" w:rsidRPr="00FA0B57" w14:paraId="36B5D588"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573D7FDD"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44</w:t>
            </w:r>
          </w:p>
        </w:tc>
        <w:tc>
          <w:tcPr>
            <w:tcW w:w="1170" w:type="dxa"/>
            <w:tcBorders>
              <w:top w:val="single" w:sz="4" w:space="0" w:color="000000"/>
              <w:left w:val="single" w:sz="4" w:space="0" w:color="000000"/>
              <w:bottom w:val="single" w:sz="4" w:space="0" w:color="000000"/>
              <w:right w:val="single" w:sz="4" w:space="0" w:color="000000"/>
            </w:tcBorders>
            <w:vAlign w:val="center"/>
          </w:tcPr>
          <w:p w14:paraId="6D5F1DAB"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50227E6"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EC18947"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1BC6A33"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442CE51"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94</w:t>
            </w:r>
          </w:p>
        </w:tc>
        <w:tc>
          <w:tcPr>
            <w:tcW w:w="990" w:type="dxa"/>
            <w:tcBorders>
              <w:top w:val="single" w:sz="4" w:space="0" w:color="auto"/>
              <w:left w:val="single" w:sz="4" w:space="0" w:color="auto"/>
              <w:bottom w:val="single" w:sz="4" w:space="0" w:color="auto"/>
              <w:right w:val="single" w:sz="4" w:space="0" w:color="auto"/>
            </w:tcBorders>
          </w:tcPr>
          <w:p w14:paraId="11F1BE37"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21AEDB8"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E1E65FD"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F3B72F4" w14:textId="77777777" w:rsidR="003035E7" w:rsidRPr="00FA0B57" w:rsidRDefault="003035E7" w:rsidP="003035E7">
            <w:pPr>
              <w:rPr>
                <w:color w:val="auto"/>
              </w:rPr>
            </w:pPr>
          </w:p>
        </w:tc>
      </w:tr>
      <w:tr w:rsidR="003035E7" w:rsidRPr="00FA0B57" w14:paraId="40507F5E"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8CD828B"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45</w:t>
            </w:r>
          </w:p>
        </w:tc>
        <w:tc>
          <w:tcPr>
            <w:tcW w:w="1170" w:type="dxa"/>
            <w:tcBorders>
              <w:top w:val="single" w:sz="4" w:space="0" w:color="000000"/>
              <w:left w:val="single" w:sz="4" w:space="0" w:color="000000"/>
              <w:bottom w:val="single" w:sz="4" w:space="0" w:color="000000"/>
              <w:right w:val="single" w:sz="4" w:space="0" w:color="000000"/>
            </w:tcBorders>
            <w:vAlign w:val="center"/>
          </w:tcPr>
          <w:p w14:paraId="7F15FAEA"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947DCE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4F2EB3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636F155"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4D4F483"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95</w:t>
            </w:r>
          </w:p>
        </w:tc>
        <w:tc>
          <w:tcPr>
            <w:tcW w:w="990" w:type="dxa"/>
            <w:tcBorders>
              <w:top w:val="single" w:sz="4" w:space="0" w:color="auto"/>
              <w:left w:val="single" w:sz="4" w:space="0" w:color="auto"/>
              <w:bottom w:val="single" w:sz="4" w:space="0" w:color="auto"/>
              <w:right w:val="single" w:sz="4" w:space="0" w:color="auto"/>
            </w:tcBorders>
          </w:tcPr>
          <w:p w14:paraId="08B52CFF"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98BD93A"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5194E73"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6E37D72" w14:textId="77777777" w:rsidR="003035E7" w:rsidRPr="00FA0B57" w:rsidRDefault="003035E7" w:rsidP="003035E7">
            <w:pPr>
              <w:rPr>
                <w:color w:val="auto"/>
              </w:rPr>
            </w:pPr>
          </w:p>
        </w:tc>
      </w:tr>
      <w:tr w:rsidR="003035E7" w:rsidRPr="00FA0B57" w14:paraId="73798D28"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B3303C6"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46</w:t>
            </w:r>
          </w:p>
        </w:tc>
        <w:tc>
          <w:tcPr>
            <w:tcW w:w="1170" w:type="dxa"/>
            <w:tcBorders>
              <w:top w:val="single" w:sz="4" w:space="0" w:color="000000"/>
              <w:left w:val="single" w:sz="4" w:space="0" w:color="000000"/>
              <w:bottom w:val="single" w:sz="4" w:space="0" w:color="000000"/>
              <w:right w:val="single" w:sz="4" w:space="0" w:color="000000"/>
            </w:tcBorders>
            <w:vAlign w:val="center"/>
          </w:tcPr>
          <w:p w14:paraId="1F24BFD6"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FE046C9"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A08894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4863C3B"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CC1976C"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96</w:t>
            </w:r>
          </w:p>
        </w:tc>
        <w:tc>
          <w:tcPr>
            <w:tcW w:w="990" w:type="dxa"/>
            <w:tcBorders>
              <w:top w:val="single" w:sz="4" w:space="0" w:color="auto"/>
              <w:left w:val="single" w:sz="4" w:space="0" w:color="auto"/>
              <w:bottom w:val="single" w:sz="4" w:space="0" w:color="auto"/>
              <w:right w:val="single" w:sz="4" w:space="0" w:color="auto"/>
            </w:tcBorders>
          </w:tcPr>
          <w:p w14:paraId="09DAEAF8"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E74F2AD"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78EB4BB"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8B85AA1" w14:textId="77777777" w:rsidR="003035E7" w:rsidRPr="00FA0B57" w:rsidRDefault="003035E7" w:rsidP="003035E7">
            <w:pPr>
              <w:rPr>
                <w:color w:val="auto"/>
              </w:rPr>
            </w:pPr>
          </w:p>
        </w:tc>
      </w:tr>
      <w:tr w:rsidR="003035E7" w:rsidRPr="00FA0B57" w14:paraId="4DCA03D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92919FD"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47</w:t>
            </w:r>
          </w:p>
        </w:tc>
        <w:tc>
          <w:tcPr>
            <w:tcW w:w="1170" w:type="dxa"/>
            <w:tcBorders>
              <w:top w:val="single" w:sz="4" w:space="0" w:color="000000"/>
              <w:left w:val="single" w:sz="4" w:space="0" w:color="000000"/>
              <w:bottom w:val="single" w:sz="4" w:space="0" w:color="000000"/>
              <w:right w:val="single" w:sz="4" w:space="0" w:color="000000"/>
            </w:tcBorders>
            <w:vAlign w:val="center"/>
          </w:tcPr>
          <w:p w14:paraId="58D6CC76"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436EA4A2"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6AEA58F"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5121618"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1E68AEF"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97</w:t>
            </w:r>
          </w:p>
        </w:tc>
        <w:tc>
          <w:tcPr>
            <w:tcW w:w="990" w:type="dxa"/>
            <w:tcBorders>
              <w:top w:val="single" w:sz="4" w:space="0" w:color="auto"/>
              <w:left w:val="single" w:sz="4" w:space="0" w:color="auto"/>
              <w:bottom w:val="single" w:sz="4" w:space="0" w:color="auto"/>
              <w:right w:val="single" w:sz="4" w:space="0" w:color="auto"/>
            </w:tcBorders>
          </w:tcPr>
          <w:p w14:paraId="146CC22D"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B61F989"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8AED7A8"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6942E89" w14:textId="77777777" w:rsidR="003035E7" w:rsidRPr="00FA0B57" w:rsidRDefault="003035E7" w:rsidP="003035E7">
            <w:pPr>
              <w:rPr>
                <w:color w:val="auto"/>
              </w:rPr>
            </w:pPr>
          </w:p>
        </w:tc>
      </w:tr>
      <w:tr w:rsidR="003035E7" w:rsidRPr="00FA0B57" w14:paraId="690424D7"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5A01AF7C" w14:textId="77777777" w:rsidR="003035E7" w:rsidRPr="00FA0B57" w:rsidRDefault="003035E7" w:rsidP="003035E7">
            <w:pPr>
              <w:spacing w:line="276" w:lineRule="auto"/>
              <w:ind w:left="448"/>
              <w:rPr>
                <w:rFonts w:ascii="Calibri" w:hAnsi="Calibri" w:cs="Calibri"/>
                <w:color w:val="auto"/>
                <w:spacing w:val="1"/>
                <w:sz w:val="16"/>
              </w:rPr>
            </w:pPr>
            <w:r w:rsidRPr="00FA0B57">
              <w:rPr>
                <w:rFonts w:ascii="Calibri" w:hAnsi="Calibri" w:cs="Calibri"/>
                <w:color w:val="auto"/>
                <w:spacing w:val="1"/>
                <w:sz w:val="16"/>
              </w:rPr>
              <w:t>48</w:t>
            </w:r>
          </w:p>
        </w:tc>
        <w:tc>
          <w:tcPr>
            <w:tcW w:w="1170" w:type="dxa"/>
            <w:tcBorders>
              <w:top w:val="single" w:sz="4" w:space="0" w:color="000000"/>
              <w:left w:val="single" w:sz="4" w:space="0" w:color="000000"/>
              <w:bottom w:val="single" w:sz="4" w:space="0" w:color="000000"/>
              <w:right w:val="single" w:sz="4" w:space="0" w:color="000000"/>
            </w:tcBorders>
            <w:vAlign w:val="center"/>
          </w:tcPr>
          <w:p w14:paraId="0DB60F3A" w14:textId="77777777" w:rsidR="003035E7" w:rsidRPr="00FA0B57" w:rsidRDefault="003035E7"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C72DC1F"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D733FA4"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95D6120" w14:textId="77777777" w:rsidR="003035E7" w:rsidRPr="00FA0B57" w:rsidRDefault="003035E7"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E63EDDB" w14:textId="77777777" w:rsidR="003035E7" w:rsidRPr="00FA0B57" w:rsidRDefault="003035E7" w:rsidP="003035E7">
            <w:pPr>
              <w:spacing w:line="276" w:lineRule="auto"/>
              <w:ind w:left="449"/>
              <w:rPr>
                <w:rFonts w:ascii="Calibri" w:hAnsi="Calibri" w:cs="Calibri"/>
                <w:color w:val="auto"/>
                <w:spacing w:val="1"/>
                <w:sz w:val="16"/>
              </w:rPr>
            </w:pPr>
            <w:r w:rsidRPr="00FA0B57">
              <w:rPr>
                <w:rFonts w:ascii="Calibri" w:hAnsi="Calibri" w:cs="Calibri"/>
                <w:color w:val="auto"/>
                <w:spacing w:val="1"/>
                <w:sz w:val="16"/>
              </w:rPr>
              <w:t>98</w:t>
            </w:r>
          </w:p>
        </w:tc>
        <w:tc>
          <w:tcPr>
            <w:tcW w:w="990" w:type="dxa"/>
            <w:tcBorders>
              <w:top w:val="single" w:sz="4" w:space="0" w:color="auto"/>
              <w:left w:val="single" w:sz="4" w:space="0" w:color="auto"/>
              <w:bottom w:val="single" w:sz="4" w:space="0" w:color="auto"/>
              <w:right w:val="single" w:sz="4" w:space="0" w:color="auto"/>
            </w:tcBorders>
          </w:tcPr>
          <w:p w14:paraId="7AA8AD3E" w14:textId="77777777" w:rsidR="003035E7" w:rsidRPr="00FA0B57" w:rsidRDefault="003035E7"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40B16B0" w14:textId="77777777" w:rsidR="003035E7" w:rsidRPr="00FA0B57" w:rsidRDefault="003035E7"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8723ED2" w14:textId="77777777" w:rsidR="003035E7" w:rsidRPr="00FA0B57" w:rsidRDefault="003035E7"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1E0D2CF" w14:textId="77777777" w:rsidR="003035E7" w:rsidRPr="00FA0B57" w:rsidRDefault="003035E7" w:rsidP="003035E7">
            <w:pPr>
              <w:rPr>
                <w:color w:val="auto"/>
              </w:rPr>
            </w:pPr>
          </w:p>
        </w:tc>
      </w:tr>
      <w:tr w:rsidR="006F1BAA" w:rsidRPr="00FA0B57" w14:paraId="5C527FEB"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5F063D8C" w14:textId="77777777" w:rsidR="006F1BAA" w:rsidRPr="00FA0B57" w:rsidRDefault="006F1BAA" w:rsidP="003035E7">
            <w:pPr>
              <w:spacing w:line="276" w:lineRule="auto"/>
              <w:ind w:left="448"/>
              <w:rPr>
                <w:rFonts w:ascii="Calibri" w:hAnsi="Calibri" w:cs="Calibri"/>
                <w:color w:val="auto"/>
                <w:spacing w:val="1"/>
                <w:sz w:val="16"/>
              </w:rPr>
            </w:pPr>
            <w:r>
              <w:rPr>
                <w:rFonts w:ascii="Calibri" w:hAnsi="Calibri" w:cs="Calibri"/>
                <w:color w:val="auto"/>
                <w:spacing w:val="1"/>
                <w:sz w:val="16"/>
              </w:rPr>
              <w:t>49</w:t>
            </w:r>
          </w:p>
        </w:tc>
        <w:tc>
          <w:tcPr>
            <w:tcW w:w="1170" w:type="dxa"/>
            <w:tcBorders>
              <w:top w:val="single" w:sz="4" w:space="0" w:color="000000"/>
              <w:left w:val="single" w:sz="4" w:space="0" w:color="000000"/>
              <w:bottom w:val="single" w:sz="4" w:space="0" w:color="000000"/>
              <w:right w:val="single" w:sz="4" w:space="0" w:color="000000"/>
            </w:tcBorders>
            <w:vAlign w:val="center"/>
          </w:tcPr>
          <w:p w14:paraId="0D73FDDA" w14:textId="77777777" w:rsidR="006F1BAA" w:rsidRPr="00FA0B57" w:rsidRDefault="006F1BAA"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5DE4D71" w14:textId="77777777" w:rsidR="006F1BAA" w:rsidRPr="00FA0B57" w:rsidRDefault="006F1BAA"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C4DB933" w14:textId="77777777" w:rsidR="006F1BAA" w:rsidRPr="00FA0B57" w:rsidRDefault="006F1BAA"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CC6A881" w14:textId="77777777" w:rsidR="006F1BAA" w:rsidRPr="00FA0B57" w:rsidRDefault="006F1BAA"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C3B2193" w14:textId="77777777" w:rsidR="006F1BAA" w:rsidRPr="00FA0B57" w:rsidRDefault="006F1BAA" w:rsidP="003035E7">
            <w:pPr>
              <w:spacing w:line="276" w:lineRule="auto"/>
              <w:ind w:left="449"/>
              <w:rPr>
                <w:rFonts w:ascii="Calibri" w:hAnsi="Calibri" w:cs="Calibri"/>
                <w:color w:val="auto"/>
                <w:spacing w:val="1"/>
                <w:sz w:val="16"/>
              </w:rPr>
            </w:pPr>
            <w:r>
              <w:rPr>
                <w:rFonts w:ascii="Calibri" w:hAnsi="Calibri" w:cs="Calibri"/>
                <w:color w:val="auto"/>
                <w:spacing w:val="1"/>
                <w:sz w:val="16"/>
              </w:rPr>
              <w:t>99</w:t>
            </w:r>
          </w:p>
        </w:tc>
        <w:tc>
          <w:tcPr>
            <w:tcW w:w="990" w:type="dxa"/>
            <w:tcBorders>
              <w:top w:val="single" w:sz="4" w:space="0" w:color="auto"/>
              <w:left w:val="single" w:sz="4" w:space="0" w:color="auto"/>
              <w:bottom w:val="single" w:sz="4" w:space="0" w:color="auto"/>
              <w:right w:val="single" w:sz="4" w:space="0" w:color="auto"/>
            </w:tcBorders>
          </w:tcPr>
          <w:p w14:paraId="7383CD88" w14:textId="77777777" w:rsidR="006F1BAA" w:rsidRPr="00FA0B57" w:rsidRDefault="006F1BAA"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270BF09" w14:textId="77777777" w:rsidR="006F1BAA" w:rsidRPr="00FA0B57" w:rsidRDefault="006F1BAA"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A5D9402" w14:textId="77777777" w:rsidR="006F1BAA" w:rsidRPr="00FA0B57" w:rsidRDefault="006F1BAA"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3040577" w14:textId="77777777" w:rsidR="006F1BAA" w:rsidRPr="00FA0B57" w:rsidRDefault="006F1BAA" w:rsidP="003035E7">
            <w:pPr>
              <w:rPr>
                <w:color w:val="auto"/>
              </w:rPr>
            </w:pPr>
          </w:p>
        </w:tc>
      </w:tr>
      <w:tr w:rsidR="006F1BAA" w:rsidRPr="00FA0B57" w14:paraId="48C52979"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64024478" w14:textId="77777777" w:rsidR="006F1BAA" w:rsidRPr="00FA0B57" w:rsidRDefault="006F1BAA" w:rsidP="003035E7">
            <w:pPr>
              <w:spacing w:line="276" w:lineRule="auto"/>
              <w:ind w:left="448"/>
              <w:rPr>
                <w:rFonts w:ascii="Calibri" w:hAnsi="Calibri" w:cs="Calibri"/>
                <w:color w:val="auto"/>
                <w:spacing w:val="1"/>
                <w:sz w:val="16"/>
              </w:rPr>
            </w:pPr>
            <w:r>
              <w:rPr>
                <w:rFonts w:ascii="Calibri" w:hAnsi="Calibri" w:cs="Calibri"/>
                <w:color w:val="auto"/>
                <w:spacing w:val="1"/>
                <w:sz w:val="16"/>
              </w:rPr>
              <w:t>50</w:t>
            </w:r>
          </w:p>
        </w:tc>
        <w:tc>
          <w:tcPr>
            <w:tcW w:w="1170" w:type="dxa"/>
            <w:tcBorders>
              <w:top w:val="single" w:sz="4" w:space="0" w:color="000000"/>
              <w:left w:val="single" w:sz="4" w:space="0" w:color="000000"/>
              <w:bottom w:val="single" w:sz="4" w:space="0" w:color="000000"/>
              <w:right w:val="single" w:sz="4" w:space="0" w:color="000000"/>
            </w:tcBorders>
            <w:vAlign w:val="center"/>
          </w:tcPr>
          <w:p w14:paraId="4609913A" w14:textId="77777777" w:rsidR="006F1BAA" w:rsidRPr="00FA0B57" w:rsidRDefault="006F1BAA" w:rsidP="003035E7">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8152B8B" w14:textId="77777777" w:rsidR="006F1BAA" w:rsidRPr="00FA0B57" w:rsidRDefault="006F1BAA"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F346CA7" w14:textId="77777777" w:rsidR="006F1BAA" w:rsidRPr="00FA0B57" w:rsidRDefault="006F1BAA" w:rsidP="003035E7">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93937ED" w14:textId="77777777" w:rsidR="006F1BAA" w:rsidRPr="00FA0B57" w:rsidRDefault="006F1BAA" w:rsidP="003035E7">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3238991" w14:textId="77777777" w:rsidR="006F1BAA" w:rsidRPr="00FA0B57" w:rsidRDefault="006F1BAA" w:rsidP="003035E7">
            <w:pPr>
              <w:spacing w:line="276" w:lineRule="auto"/>
              <w:ind w:left="449"/>
              <w:rPr>
                <w:rFonts w:ascii="Calibri" w:hAnsi="Calibri" w:cs="Calibri"/>
                <w:color w:val="auto"/>
                <w:spacing w:val="1"/>
                <w:sz w:val="16"/>
              </w:rPr>
            </w:pPr>
            <w:r>
              <w:rPr>
                <w:rFonts w:ascii="Calibri" w:hAnsi="Calibri" w:cs="Calibri"/>
                <w:color w:val="auto"/>
                <w:spacing w:val="1"/>
                <w:sz w:val="16"/>
              </w:rPr>
              <w:t>100</w:t>
            </w:r>
          </w:p>
        </w:tc>
        <w:tc>
          <w:tcPr>
            <w:tcW w:w="990" w:type="dxa"/>
            <w:tcBorders>
              <w:top w:val="single" w:sz="4" w:space="0" w:color="auto"/>
              <w:left w:val="single" w:sz="4" w:space="0" w:color="auto"/>
              <w:bottom w:val="single" w:sz="4" w:space="0" w:color="auto"/>
              <w:right w:val="single" w:sz="4" w:space="0" w:color="auto"/>
            </w:tcBorders>
          </w:tcPr>
          <w:p w14:paraId="25614CEE" w14:textId="77777777" w:rsidR="006F1BAA" w:rsidRPr="00FA0B57" w:rsidRDefault="006F1BAA" w:rsidP="003035E7">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0D1045B" w14:textId="77777777" w:rsidR="006F1BAA" w:rsidRPr="00FA0B57" w:rsidRDefault="006F1BAA" w:rsidP="003035E7">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DA0CBE3" w14:textId="77777777" w:rsidR="006F1BAA" w:rsidRPr="00FA0B57" w:rsidRDefault="006F1BAA" w:rsidP="003035E7">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CBA791C" w14:textId="77777777" w:rsidR="006F1BAA" w:rsidRPr="00FA0B57" w:rsidRDefault="006F1BAA" w:rsidP="003035E7">
            <w:pPr>
              <w:rPr>
                <w:color w:val="auto"/>
              </w:rPr>
            </w:pPr>
          </w:p>
        </w:tc>
      </w:tr>
    </w:tbl>
    <w:p w14:paraId="4ED4DC00" w14:textId="77777777" w:rsidR="00167A51" w:rsidRPr="00FA0B57" w:rsidRDefault="00167A51" w:rsidP="00C15524">
      <w:pPr>
        <w:spacing w:after="124"/>
        <w:ind w:left="0" w:firstLine="0"/>
        <w:rPr>
          <w:color w:val="auto"/>
        </w:rPr>
      </w:pPr>
    </w:p>
    <w:p w14:paraId="5708CC0F" w14:textId="77777777" w:rsidR="00F339C9" w:rsidRPr="00FA0B57" w:rsidRDefault="00F339C9" w:rsidP="00C15524">
      <w:pPr>
        <w:spacing w:after="124"/>
        <w:ind w:left="-5"/>
        <w:jc w:val="center"/>
        <w:rPr>
          <w:color w:val="auto"/>
        </w:rPr>
      </w:pPr>
    </w:p>
    <w:p w14:paraId="0789300C" w14:textId="77777777" w:rsidR="00D447F1" w:rsidRPr="00FA0B57" w:rsidRDefault="00D447F1" w:rsidP="00C15524">
      <w:pPr>
        <w:spacing w:after="124"/>
        <w:ind w:left="-5"/>
        <w:jc w:val="center"/>
        <w:rPr>
          <w:color w:val="auto"/>
        </w:rPr>
      </w:pPr>
    </w:p>
    <w:p w14:paraId="3504F29C" w14:textId="77777777" w:rsidR="006F1BAA" w:rsidRPr="00AA2EF7" w:rsidRDefault="006F1BAA" w:rsidP="006F1BAA">
      <w:pPr>
        <w:spacing w:line="312" w:lineRule="auto"/>
        <w:jc w:val="center"/>
        <w:rPr>
          <w:b/>
          <w:bCs/>
          <w:szCs w:val="24"/>
        </w:rPr>
      </w:pPr>
      <w:r w:rsidRPr="00AA2EF7">
        <w:rPr>
          <w:b/>
          <w:bCs/>
          <w:szCs w:val="24"/>
        </w:rPr>
        <w:lastRenderedPageBreak/>
        <w:t>Table of Content</w:t>
      </w:r>
    </w:p>
    <w:p w14:paraId="19DC11A2" w14:textId="77777777" w:rsidR="006F1BAA" w:rsidRPr="00AA2EF7" w:rsidRDefault="006F1BAA" w:rsidP="006F1BAA">
      <w:pPr>
        <w:spacing w:line="312" w:lineRule="auto"/>
        <w:jc w:val="center"/>
        <w:rPr>
          <w:b/>
          <w:bCs/>
          <w:szCs w:val="24"/>
        </w:rPr>
      </w:pPr>
    </w:p>
    <w:p w14:paraId="2A9D27DA" w14:textId="137EE709" w:rsidR="006F1BAA" w:rsidRDefault="006F1BAA">
      <w:pPr>
        <w:pStyle w:val="TOC1"/>
        <w:tabs>
          <w:tab w:val="left" w:pos="660"/>
          <w:tab w:val="right" w:leader="dot" w:pos="9490"/>
        </w:tabs>
        <w:rPr>
          <w:rFonts w:asciiTheme="minorHAnsi" w:eastAsiaTheme="minorEastAsia" w:hAnsiTheme="minorHAnsi" w:cstheme="minorBidi"/>
          <w:noProof/>
          <w:color w:val="auto"/>
          <w:sz w:val="22"/>
          <w:lang w:bidi="ar-SA"/>
        </w:rPr>
      </w:pPr>
      <w:r w:rsidRPr="00C85528">
        <w:rPr>
          <w:b/>
          <w:bCs/>
        </w:rPr>
        <w:fldChar w:fldCharType="begin"/>
      </w:r>
      <w:r w:rsidRPr="00C85528">
        <w:rPr>
          <w:b/>
          <w:bCs/>
        </w:rPr>
        <w:instrText xml:space="preserve"> TOC \o "1-2" \h \z \u </w:instrText>
      </w:r>
      <w:r w:rsidRPr="00C85528">
        <w:rPr>
          <w:b/>
          <w:bCs/>
        </w:rPr>
        <w:fldChar w:fldCharType="separate"/>
      </w:r>
      <w:hyperlink w:anchor="_Toc49113664" w:history="1">
        <w:r w:rsidRPr="00410569">
          <w:rPr>
            <w:rStyle w:val="Hyperlink"/>
            <w:noProof/>
          </w:rPr>
          <w:t>1.0</w:t>
        </w:r>
        <w:r>
          <w:rPr>
            <w:rFonts w:asciiTheme="minorHAnsi" w:eastAsiaTheme="minorEastAsia" w:hAnsiTheme="minorHAnsi" w:cstheme="minorBidi"/>
            <w:noProof/>
            <w:color w:val="auto"/>
            <w:sz w:val="22"/>
            <w:lang w:bidi="ar-SA"/>
          </w:rPr>
          <w:tab/>
        </w:r>
        <w:r w:rsidRPr="00410569">
          <w:rPr>
            <w:rStyle w:val="Hyperlink"/>
            <w:noProof/>
          </w:rPr>
          <w:t>SCOPE</w:t>
        </w:r>
        <w:r>
          <w:rPr>
            <w:noProof/>
            <w:webHidden/>
          </w:rPr>
          <w:tab/>
        </w:r>
        <w:r>
          <w:rPr>
            <w:noProof/>
            <w:webHidden/>
          </w:rPr>
          <w:fldChar w:fldCharType="begin"/>
        </w:r>
        <w:r>
          <w:rPr>
            <w:noProof/>
            <w:webHidden/>
          </w:rPr>
          <w:instrText xml:space="preserve"> PAGEREF _Toc49113664 \h </w:instrText>
        </w:r>
        <w:r>
          <w:rPr>
            <w:noProof/>
            <w:webHidden/>
          </w:rPr>
        </w:r>
        <w:r>
          <w:rPr>
            <w:noProof/>
            <w:webHidden/>
          </w:rPr>
          <w:fldChar w:fldCharType="separate"/>
        </w:r>
        <w:r w:rsidR="00EF5468">
          <w:rPr>
            <w:noProof/>
            <w:webHidden/>
          </w:rPr>
          <w:t>4</w:t>
        </w:r>
        <w:r>
          <w:rPr>
            <w:noProof/>
            <w:webHidden/>
          </w:rPr>
          <w:fldChar w:fldCharType="end"/>
        </w:r>
      </w:hyperlink>
    </w:p>
    <w:p w14:paraId="6A0EB248" w14:textId="7B28FD39" w:rsidR="006F1BAA" w:rsidRDefault="00A05D2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13665" w:history="1">
        <w:r w:rsidR="006F1BAA" w:rsidRPr="00410569">
          <w:rPr>
            <w:rStyle w:val="Hyperlink"/>
            <w:noProof/>
            <w:lang w:eastAsia="ko-KR"/>
          </w:rPr>
          <w:t>1.1.</w:t>
        </w:r>
        <w:r w:rsidR="006F1BAA">
          <w:rPr>
            <w:rFonts w:asciiTheme="minorHAnsi" w:eastAsiaTheme="minorEastAsia" w:hAnsiTheme="minorHAnsi" w:cstheme="minorBidi"/>
            <w:noProof/>
            <w:color w:val="auto"/>
            <w:sz w:val="22"/>
            <w:lang w:bidi="ar-SA"/>
          </w:rPr>
          <w:tab/>
        </w:r>
        <w:r w:rsidR="006F1BAA" w:rsidRPr="00410569">
          <w:rPr>
            <w:rStyle w:val="Hyperlink"/>
            <w:noProof/>
            <w:lang w:eastAsia="ko-KR"/>
          </w:rPr>
          <w:t>Terms and Definitions</w:t>
        </w:r>
        <w:r w:rsidR="006F1BAA">
          <w:rPr>
            <w:noProof/>
            <w:webHidden/>
          </w:rPr>
          <w:tab/>
        </w:r>
        <w:r w:rsidR="006F1BAA">
          <w:rPr>
            <w:noProof/>
            <w:webHidden/>
          </w:rPr>
          <w:fldChar w:fldCharType="begin"/>
        </w:r>
        <w:r w:rsidR="006F1BAA">
          <w:rPr>
            <w:noProof/>
            <w:webHidden/>
          </w:rPr>
          <w:instrText xml:space="preserve"> PAGEREF _Toc49113665 \h </w:instrText>
        </w:r>
        <w:r w:rsidR="006F1BAA">
          <w:rPr>
            <w:noProof/>
            <w:webHidden/>
          </w:rPr>
        </w:r>
        <w:r w:rsidR="006F1BAA">
          <w:rPr>
            <w:noProof/>
            <w:webHidden/>
          </w:rPr>
          <w:fldChar w:fldCharType="separate"/>
        </w:r>
        <w:r w:rsidR="00EF5468">
          <w:rPr>
            <w:noProof/>
            <w:webHidden/>
          </w:rPr>
          <w:t>4</w:t>
        </w:r>
        <w:r w:rsidR="006F1BAA">
          <w:rPr>
            <w:noProof/>
            <w:webHidden/>
          </w:rPr>
          <w:fldChar w:fldCharType="end"/>
        </w:r>
      </w:hyperlink>
    </w:p>
    <w:p w14:paraId="50DA5710" w14:textId="5ED5339D" w:rsidR="006F1BAA" w:rsidRDefault="00A05D2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13666" w:history="1">
        <w:r w:rsidR="006F1BAA" w:rsidRPr="00410569">
          <w:rPr>
            <w:rStyle w:val="Hyperlink"/>
            <w:noProof/>
          </w:rPr>
          <w:t>2.0</w:t>
        </w:r>
        <w:r w:rsidR="006F1BAA">
          <w:rPr>
            <w:rFonts w:asciiTheme="minorHAnsi" w:eastAsiaTheme="minorEastAsia" w:hAnsiTheme="minorHAnsi" w:cstheme="minorBidi"/>
            <w:noProof/>
            <w:color w:val="auto"/>
            <w:sz w:val="22"/>
            <w:lang w:bidi="ar-SA"/>
          </w:rPr>
          <w:tab/>
        </w:r>
        <w:r w:rsidR="006F1BAA" w:rsidRPr="00410569">
          <w:rPr>
            <w:rStyle w:val="Hyperlink"/>
            <w:noProof/>
          </w:rPr>
          <w:t>ABBREVIATIONS</w:t>
        </w:r>
        <w:r w:rsidR="006F1BAA">
          <w:rPr>
            <w:noProof/>
            <w:webHidden/>
          </w:rPr>
          <w:tab/>
        </w:r>
        <w:r w:rsidR="006F1BAA">
          <w:rPr>
            <w:noProof/>
            <w:webHidden/>
          </w:rPr>
          <w:fldChar w:fldCharType="begin"/>
        </w:r>
        <w:r w:rsidR="006F1BAA">
          <w:rPr>
            <w:noProof/>
            <w:webHidden/>
          </w:rPr>
          <w:instrText xml:space="preserve"> PAGEREF _Toc49113666 \h </w:instrText>
        </w:r>
        <w:r w:rsidR="006F1BAA">
          <w:rPr>
            <w:noProof/>
            <w:webHidden/>
          </w:rPr>
        </w:r>
        <w:r w:rsidR="006F1BAA">
          <w:rPr>
            <w:noProof/>
            <w:webHidden/>
          </w:rPr>
          <w:fldChar w:fldCharType="separate"/>
        </w:r>
        <w:r w:rsidR="00EF5468">
          <w:rPr>
            <w:noProof/>
            <w:webHidden/>
          </w:rPr>
          <w:t>4</w:t>
        </w:r>
        <w:r w:rsidR="006F1BAA">
          <w:rPr>
            <w:noProof/>
            <w:webHidden/>
          </w:rPr>
          <w:fldChar w:fldCharType="end"/>
        </w:r>
      </w:hyperlink>
    </w:p>
    <w:p w14:paraId="634AD1A9" w14:textId="471309A6" w:rsidR="006F1BAA" w:rsidRDefault="00A05D2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13667" w:history="1">
        <w:r w:rsidR="006F1BAA" w:rsidRPr="00410569">
          <w:rPr>
            <w:rStyle w:val="Hyperlink"/>
            <w:rFonts w:eastAsia="平成明朝"/>
            <w:noProof/>
          </w:rPr>
          <w:t>3.0</w:t>
        </w:r>
        <w:r w:rsidR="006F1BAA">
          <w:rPr>
            <w:rFonts w:asciiTheme="minorHAnsi" w:eastAsiaTheme="minorEastAsia" w:hAnsiTheme="minorHAnsi" w:cstheme="minorBidi"/>
            <w:noProof/>
            <w:color w:val="auto"/>
            <w:sz w:val="22"/>
            <w:lang w:bidi="ar-SA"/>
          </w:rPr>
          <w:tab/>
        </w:r>
        <w:r w:rsidR="006F1BAA" w:rsidRPr="00410569">
          <w:rPr>
            <w:rStyle w:val="Hyperlink"/>
            <w:noProof/>
          </w:rPr>
          <w:t>Conditions and Regulations</w:t>
        </w:r>
        <w:r w:rsidR="006F1BAA">
          <w:rPr>
            <w:noProof/>
            <w:webHidden/>
          </w:rPr>
          <w:tab/>
        </w:r>
        <w:r w:rsidR="006F1BAA">
          <w:rPr>
            <w:noProof/>
            <w:webHidden/>
          </w:rPr>
          <w:fldChar w:fldCharType="begin"/>
        </w:r>
        <w:r w:rsidR="006F1BAA">
          <w:rPr>
            <w:noProof/>
            <w:webHidden/>
          </w:rPr>
          <w:instrText xml:space="preserve"> PAGEREF _Toc49113667 \h </w:instrText>
        </w:r>
        <w:r w:rsidR="006F1BAA">
          <w:rPr>
            <w:noProof/>
            <w:webHidden/>
          </w:rPr>
        </w:r>
        <w:r w:rsidR="006F1BAA">
          <w:rPr>
            <w:noProof/>
            <w:webHidden/>
          </w:rPr>
          <w:fldChar w:fldCharType="separate"/>
        </w:r>
        <w:r w:rsidR="00EF5468">
          <w:rPr>
            <w:noProof/>
            <w:webHidden/>
          </w:rPr>
          <w:t>5</w:t>
        </w:r>
        <w:r w:rsidR="006F1BAA">
          <w:rPr>
            <w:noProof/>
            <w:webHidden/>
          </w:rPr>
          <w:fldChar w:fldCharType="end"/>
        </w:r>
      </w:hyperlink>
    </w:p>
    <w:p w14:paraId="485A19DC" w14:textId="25E869DF" w:rsidR="006F1BAA" w:rsidRDefault="00A05D26">
      <w:pPr>
        <w:pStyle w:val="TOC2"/>
        <w:tabs>
          <w:tab w:val="left" w:pos="880"/>
          <w:tab w:val="right" w:leader="dot" w:pos="9490"/>
        </w:tabs>
        <w:rPr>
          <w:rFonts w:asciiTheme="minorHAnsi" w:eastAsiaTheme="minorEastAsia" w:hAnsiTheme="minorHAnsi" w:cstheme="minorBidi"/>
          <w:noProof/>
          <w:color w:val="auto"/>
          <w:sz w:val="22"/>
          <w:lang w:bidi="ar-SA"/>
        </w:rPr>
      </w:pPr>
      <w:hyperlink w:anchor="_Toc49113668" w:history="1">
        <w:r w:rsidR="006F1BAA" w:rsidRPr="00410569">
          <w:rPr>
            <w:rStyle w:val="Hyperlink"/>
            <w:noProof/>
          </w:rPr>
          <w:t>3.1.</w:t>
        </w:r>
        <w:r w:rsidR="006F1BAA">
          <w:rPr>
            <w:rFonts w:asciiTheme="minorHAnsi" w:eastAsiaTheme="minorEastAsia" w:hAnsiTheme="minorHAnsi" w:cstheme="minorBidi"/>
            <w:noProof/>
            <w:color w:val="auto"/>
            <w:sz w:val="22"/>
            <w:lang w:bidi="ar-SA"/>
          </w:rPr>
          <w:tab/>
        </w:r>
        <w:r w:rsidR="006F1BAA" w:rsidRPr="00410569">
          <w:rPr>
            <w:rStyle w:val="Hyperlink"/>
            <w:noProof/>
          </w:rPr>
          <w:t>Conditions of Operation</w:t>
        </w:r>
        <w:r w:rsidR="006F1BAA">
          <w:rPr>
            <w:noProof/>
            <w:webHidden/>
          </w:rPr>
          <w:tab/>
        </w:r>
        <w:r w:rsidR="006F1BAA">
          <w:rPr>
            <w:noProof/>
            <w:webHidden/>
          </w:rPr>
          <w:fldChar w:fldCharType="begin"/>
        </w:r>
        <w:r w:rsidR="006F1BAA">
          <w:rPr>
            <w:noProof/>
            <w:webHidden/>
          </w:rPr>
          <w:instrText xml:space="preserve"> PAGEREF _Toc49113668 \h </w:instrText>
        </w:r>
        <w:r w:rsidR="006F1BAA">
          <w:rPr>
            <w:noProof/>
            <w:webHidden/>
          </w:rPr>
        </w:r>
        <w:r w:rsidR="006F1BAA">
          <w:rPr>
            <w:noProof/>
            <w:webHidden/>
          </w:rPr>
          <w:fldChar w:fldCharType="separate"/>
        </w:r>
        <w:r w:rsidR="00EF5468">
          <w:rPr>
            <w:noProof/>
            <w:webHidden/>
          </w:rPr>
          <w:t>5</w:t>
        </w:r>
        <w:r w:rsidR="006F1BAA">
          <w:rPr>
            <w:noProof/>
            <w:webHidden/>
          </w:rPr>
          <w:fldChar w:fldCharType="end"/>
        </w:r>
      </w:hyperlink>
    </w:p>
    <w:p w14:paraId="439EE21E" w14:textId="06450234" w:rsidR="006F1BAA" w:rsidRDefault="00A05D26">
      <w:pPr>
        <w:pStyle w:val="TOC2"/>
        <w:tabs>
          <w:tab w:val="left" w:pos="880"/>
          <w:tab w:val="right" w:leader="dot" w:pos="9490"/>
        </w:tabs>
        <w:rPr>
          <w:rFonts w:asciiTheme="minorHAnsi" w:eastAsiaTheme="minorEastAsia" w:hAnsiTheme="minorHAnsi" w:cstheme="minorBidi"/>
          <w:noProof/>
          <w:color w:val="auto"/>
          <w:sz w:val="22"/>
          <w:lang w:bidi="ar-SA"/>
        </w:rPr>
      </w:pPr>
      <w:hyperlink w:anchor="_Toc49113669" w:history="1">
        <w:r w:rsidR="006F1BAA" w:rsidRPr="00410569">
          <w:rPr>
            <w:rStyle w:val="Hyperlink"/>
            <w:noProof/>
          </w:rPr>
          <w:t>3.2.</w:t>
        </w:r>
        <w:r w:rsidR="006F1BAA">
          <w:rPr>
            <w:rFonts w:asciiTheme="minorHAnsi" w:eastAsiaTheme="minorEastAsia" w:hAnsiTheme="minorHAnsi" w:cstheme="minorBidi"/>
            <w:noProof/>
            <w:color w:val="auto"/>
            <w:sz w:val="22"/>
            <w:lang w:bidi="ar-SA"/>
          </w:rPr>
          <w:tab/>
        </w:r>
        <w:r w:rsidR="006F1BAA" w:rsidRPr="00410569">
          <w:rPr>
            <w:rStyle w:val="Hyperlink"/>
            <w:noProof/>
          </w:rPr>
          <w:t>Plant Location</w:t>
        </w:r>
        <w:r w:rsidR="006F1BAA">
          <w:rPr>
            <w:noProof/>
            <w:webHidden/>
          </w:rPr>
          <w:tab/>
        </w:r>
        <w:r w:rsidR="006F1BAA">
          <w:rPr>
            <w:noProof/>
            <w:webHidden/>
          </w:rPr>
          <w:fldChar w:fldCharType="begin"/>
        </w:r>
        <w:r w:rsidR="006F1BAA">
          <w:rPr>
            <w:noProof/>
            <w:webHidden/>
          </w:rPr>
          <w:instrText xml:space="preserve"> PAGEREF _Toc49113669 \h </w:instrText>
        </w:r>
        <w:r w:rsidR="006F1BAA">
          <w:rPr>
            <w:noProof/>
            <w:webHidden/>
          </w:rPr>
        </w:r>
        <w:r w:rsidR="006F1BAA">
          <w:rPr>
            <w:noProof/>
            <w:webHidden/>
          </w:rPr>
          <w:fldChar w:fldCharType="separate"/>
        </w:r>
        <w:r w:rsidR="00EF5468">
          <w:rPr>
            <w:noProof/>
            <w:webHidden/>
          </w:rPr>
          <w:t>5</w:t>
        </w:r>
        <w:r w:rsidR="006F1BAA">
          <w:rPr>
            <w:noProof/>
            <w:webHidden/>
          </w:rPr>
          <w:fldChar w:fldCharType="end"/>
        </w:r>
      </w:hyperlink>
    </w:p>
    <w:p w14:paraId="41556088" w14:textId="58034A2A" w:rsidR="006F1BAA" w:rsidRDefault="00A05D26">
      <w:pPr>
        <w:pStyle w:val="TOC2"/>
        <w:tabs>
          <w:tab w:val="left" w:pos="880"/>
          <w:tab w:val="right" w:leader="dot" w:pos="9490"/>
        </w:tabs>
        <w:rPr>
          <w:rFonts w:asciiTheme="minorHAnsi" w:eastAsiaTheme="minorEastAsia" w:hAnsiTheme="minorHAnsi" w:cstheme="minorBidi"/>
          <w:noProof/>
          <w:color w:val="auto"/>
          <w:sz w:val="22"/>
          <w:lang w:bidi="ar-SA"/>
        </w:rPr>
      </w:pPr>
      <w:hyperlink w:anchor="_Toc49113670" w:history="1">
        <w:r w:rsidR="006F1BAA" w:rsidRPr="00410569">
          <w:rPr>
            <w:rStyle w:val="Hyperlink"/>
            <w:noProof/>
          </w:rPr>
          <w:t>3.3.</w:t>
        </w:r>
        <w:r w:rsidR="006F1BAA">
          <w:rPr>
            <w:rFonts w:asciiTheme="minorHAnsi" w:eastAsiaTheme="minorEastAsia" w:hAnsiTheme="minorHAnsi" w:cstheme="minorBidi"/>
            <w:noProof/>
            <w:color w:val="auto"/>
            <w:sz w:val="22"/>
            <w:lang w:bidi="ar-SA"/>
          </w:rPr>
          <w:tab/>
        </w:r>
        <w:r w:rsidR="006F1BAA" w:rsidRPr="00410569">
          <w:rPr>
            <w:rStyle w:val="Hyperlink"/>
            <w:noProof/>
          </w:rPr>
          <w:t>Meteorological</w:t>
        </w:r>
        <w:r w:rsidR="006F1BAA">
          <w:rPr>
            <w:noProof/>
            <w:webHidden/>
          </w:rPr>
          <w:tab/>
        </w:r>
        <w:r w:rsidR="006F1BAA">
          <w:rPr>
            <w:noProof/>
            <w:webHidden/>
          </w:rPr>
          <w:fldChar w:fldCharType="begin"/>
        </w:r>
        <w:r w:rsidR="006F1BAA">
          <w:rPr>
            <w:noProof/>
            <w:webHidden/>
          </w:rPr>
          <w:instrText xml:space="preserve"> PAGEREF _Toc49113670 \h </w:instrText>
        </w:r>
        <w:r w:rsidR="006F1BAA">
          <w:rPr>
            <w:noProof/>
            <w:webHidden/>
          </w:rPr>
        </w:r>
        <w:r w:rsidR="006F1BAA">
          <w:rPr>
            <w:noProof/>
            <w:webHidden/>
          </w:rPr>
          <w:fldChar w:fldCharType="separate"/>
        </w:r>
        <w:r w:rsidR="00EF5468">
          <w:rPr>
            <w:noProof/>
            <w:webHidden/>
          </w:rPr>
          <w:t>5</w:t>
        </w:r>
        <w:r w:rsidR="006F1BAA">
          <w:rPr>
            <w:noProof/>
            <w:webHidden/>
          </w:rPr>
          <w:fldChar w:fldCharType="end"/>
        </w:r>
      </w:hyperlink>
    </w:p>
    <w:p w14:paraId="03650DC3" w14:textId="0A12B538" w:rsidR="006F1BAA" w:rsidRDefault="00A05D2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13699" w:history="1">
        <w:r w:rsidR="006F1BAA" w:rsidRPr="00410569">
          <w:rPr>
            <w:rStyle w:val="Hyperlink"/>
            <w:noProof/>
          </w:rPr>
          <w:t>4.0</w:t>
        </w:r>
        <w:r w:rsidR="006F1BAA">
          <w:rPr>
            <w:rFonts w:asciiTheme="minorHAnsi" w:eastAsiaTheme="minorEastAsia" w:hAnsiTheme="minorHAnsi" w:cstheme="minorBidi"/>
            <w:noProof/>
            <w:color w:val="auto"/>
            <w:sz w:val="22"/>
            <w:lang w:bidi="ar-SA"/>
          </w:rPr>
          <w:tab/>
        </w:r>
        <w:r w:rsidR="006F1BAA" w:rsidRPr="00410569">
          <w:rPr>
            <w:rStyle w:val="Hyperlink"/>
            <w:noProof/>
          </w:rPr>
          <w:t>CODES &amp; STANDARDS</w:t>
        </w:r>
        <w:r w:rsidR="006F1BAA">
          <w:rPr>
            <w:noProof/>
            <w:webHidden/>
          </w:rPr>
          <w:tab/>
        </w:r>
        <w:r w:rsidR="006F1BAA">
          <w:rPr>
            <w:noProof/>
            <w:webHidden/>
          </w:rPr>
          <w:fldChar w:fldCharType="begin"/>
        </w:r>
        <w:r w:rsidR="006F1BAA">
          <w:rPr>
            <w:noProof/>
            <w:webHidden/>
          </w:rPr>
          <w:instrText xml:space="preserve"> PAGEREF _Toc49113699 \h </w:instrText>
        </w:r>
        <w:r w:rsidR="006F1BAA">
          <w:rPr>
            <w:noProof/>
            <w:webHidden/>
          </w:rPr>
        </w:r>
        <w:r w:rsidR="006F1BAA">
          <w:rPr>
            <w:noProof/>
            <w:webHidden/>
          </w:rPr>
          <w:fldChar w:fldCharType="separate"/>
        </w:r>
        <w:r w:rsidR="00EF5468">
          <w:rPr>
            <w:noProof/>
            <w:webHidden/>
          </w:rPr>
          <w:t>7</w:t>
        </w:r>
        <w:r w:rsidR="006F1BAA">
          <w:rPr>
            <w:noProof/>
            <w:webHidden/>
          </w:rPr>
          <w:fldChar w:fldCharType="end"/>
        </w:r>
      </w:hyperlink>
    </w:p>
    <w:p w14:paraId="56CDA8D6" w14:textId="566E4383" w:rsidR="006F1BAA" w:rsidRDefault="00A05D2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13700" w:history="1">
        <w:r w:rsidR="006F1BAA" w:rsidRPr="00410569">
          <w:rPr>
            <w:rStyle w:val="Hyperlink"/>
            <w:noProof/>
          </w:rPr>
          <w:t>5.0</w:t>
        </w:r>
        <w:r w:rsidR="006F1BAA">
          <w:rPr>
            <w:rFonts w:asciiTheme="minorHAnsi" w:eastAsiaTheme="minorEastAsia" w:hAnsiTheme="minorHAnsi" w:cstheme="minorBidi"/>
            <w:noProof/>
            <w:color w:val="auto"/>
            <w:sz w:val="22"/>
            <w:lang w:bidi="ar-SA"/>
          </w:rPr>
          <w:tab/>
        </w:r>
        <w:r w:rsidR="006F1BAA" w:rsidRPr="00410569">
          <w:rPr>
            <w:rStyle w:val="Hyperlink"/>
            <w:noProof/>
          </w:rPr>
          <w:t>SYSTEM OF MEASUREMENT</w:t>
        </w:r>
        <w:r w:rsidR="006F1BAA">
          <w:rPr>
            <w:noProof/>
            <w:webHidden/>
          </w:rPr>
          <w:tab/>
        </w:r>
        <w:r w:rsidR="006F1BAA">
          <w:rPr>
            <w:noProof/>
            <w:webHidden/>
          </w:rPr>
          <w:fldChar w:fldCharType="begin"/>
        </w:r>
        <w:r w:rsidR="006F1BAA">
          <w:rPr>
            <w:noProof/>
            <w:webHidden/>
          </w:rPr>
          <w:instrText xml:space="preserve"> PAGEREF _Toc49113700 \h </w:instrText>
        </w:r>
        <w:r w:rsidR="006F1BAA">
          <w:rPr>
            <w:noProof/>
            <w:webHidden/>
          </w:rPr>
        </w:r>
        <w:r w:rsidR="006F1BAA">
          <w:rPr>
            <w:noProof/>
            <w:webHidden/>
          </w:rPr>
          <w:fldChar w:fldCharType="separate"/>
        </w:r>
        <w:r w:rsidR="00EF5468">
          <w:rPr>
            <w:noProof/>
            <w:webHidden/>
          </w:rPr>
          <w:t>7</w:t>
        </w:r>
        <w:r w:rsidR="006F1BAA">
          <w:rPr>
            <w:noProof/>
            <w:webHidden/>
          </w:rPr>
          <w:fldChar w:fldCharType="end"/>
        </w:r>
      </w:hyperlink>
    </w:p>
    <w:p w14:paraId="2AD30005" w14:textId="0ACDC546" w:rsidR="006F1BAA" w:rsidRDefault="00A05D2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13701" w:history="1">
        <w:r w:rsidR="006F1BAA" w:rsidRPr="00410569">
          <w:rPr>
            <w:rStyle w:val="Hyperlink"/>
            <w:noProof/>
          </w:rPr>
          <w:t>6.0</w:t>
        </w:r>
        <w:r w:rsidR="006F1BAA">
          <w:rPr>
            <w:rFonts w:asciiTheme="minorHAnsi" w:eastAsiaTheme="minorEastAsia" w:hAnsiTheme="minorHAnsi" w:cstheme="minorBidi"/>
            <w:noProof/>
            <w:color w:val="auto"/>
            <w:sz w:val="22"/>
            <w:lang w:bidi="ar-SA"/>
          </w:rPr>
          <w:tab/>
        </w:r>
        <w:r w:rsidR="006F1BAA" w:rsidRPr="00410569">
          <w:rPr>
            <w:rStyle w:val="Hyperlink"/>
            <w:noProof/>
          </w:rPr>
          <w:t>EQUIPMENT CHARACTERISTICS</w:t>
        </w:r>
        <w:r w:rsidR="006F1BAA">
          <w:rPr>
            <w:noProof/>
            <w:webHidden/>
          </w:rPr>
          <w:tab/>
        </w:r>
        <w:r w:rsidR="006F1BAA">
          <w:rPr>
            <w:noProof/>
            <w:webHidden/>
          </w:rPr>
          <w:fldChar w:fldCharType="begin"/>
        </w:r>
        <w:r w:rsidR="006F1BAA">
          <w:rPr>
            <w:noProof/>
            <w:webHidden/>
          </w:rPr>
          <w:instrText xml:space="preserve"> PAGEREF _Toc49113701 \h </w:instrText>
        </w:r>
        <w:r w:rsidR="006F1BAA">
          <w:rPr>
            <w:noProof/>
            <w:webHidden/>
          </w:rPr>
        </w:r>
        <w:r w:rsidR="006F1BAA">
          <w:rPr>
            <w:noProof/>
            <w:webHidden/>
          </w:rPr>
          <w:fldChar w:fldCharType="separate"/>
        </w:r>
        <w:r w:rsidR="00EF5468">
          <w:rPr>
            <w:noProof/>
            <w:webHidden/>
          </w:rPr>
          <w:t>8</w:t>
        </w:r>
        <w:r w:rsidR="006F1BAA">
          <w:rPr>
            <w:noProof/>
            <w:webHidden/>
          </w:rPr>
          <w:fldChar w:fldCharType="end"/>
        </w:r>
      </w:hyperlink>
    </w:p>
    <w:p w14:paraId="7BB49754" w14:textId="4335C48B" w:rsidR="006F1BAA" w:rsidRDefault="00A05D2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13702" w:history="1">
        <w:r w:rsidR="006F1BAA" w:rsidRPr="00410569">
          <w:rPr>
            <w:rStyle w:val="Hyperlink"/>
            <w:noProof/>
          </w:rPr>
          <w:t>7.0</w:t>
        </w:r>
        <w:r w:rsidR="006F1BAA">
          <w:rPr>
            <w:rFonts w:asciiTheme="minorHAnsi" w:eastAsiaTheme="minorEastAsia" w:hAnsiTheme="minorHAnsi" w:cstheme="minorBidi"/>
            <w:noProof/>
            <w:color w:val="auto"/>
            <w:sz w:val="22"/>
            <w:lang w:bidi="ar-SA"/>
          </w:rPr>
          <w:tab/>
        </w:r>
        <w:r w:rsidR="006F1BAA" w:rsidRPr="00410569">
          <w:rPr>
            <w:rStyle w:val="Hyperlink"/>
            <w:noProof/>
          </w:rPr>
          <w:t>TECHNICAL SPECIFICATION</w:t>
        </w:r>
        <w:r w:rsidR="006F1BAA">
          <w:rPr>
            <w:noProof/>
            <w:webHidden/>
          </w:rPr>
          <w:tab/>
        </w:r>
        <w:r w:rsidR="006F1BAA">
          <w:rPr>
            <w:noProof/>
            <w:webHidden/>
          </w:rPr>
          <w:fldChar w:fldCharType="begin"/>
        </w:r>
        <w:r w:rsidR="006F1BAA">
          <w:rPr>
            <w:noProof/>
            <w:webHidden/>
          </w:rPr>
          <w:instrText xml:space="preserve"> PAGEREF _Toc49113702 \h </w:instrText>
        </w:r>
        <w:r w:rsidR="006F1BAA">
          <w:rPr>
            <w:noProof/>
            <w:webHidden/>
          </w:rPr>
        </w:r>
        <w:r w:rsidR="006F1BAA">
          <w:rPr>
            <w:noProof/>
            <w:webHidden/>
          </w:rPr>
          <w:fldChar w:fldCharType="separate"/>
        </w:r>
        <w:r w:rsidR="00EF5468">
          <w:rPr>
            <w:noProof/>
            <w:webHidden/>
          </w:rPr>
          <w:t>8</w:t>
        </w:r>
        <w:r w:rsidR="006F1BAA">
          <w:rPr>
            <w:noProof/>
            <w:webHidden/>
          </w:rPr>
          <w:fldChar w:fldCharType="end"/>
        </w:r>
      </w:hyperlink>
    </w:p>
    <w:p w14:paraId="5A1E77B6" w14:textId="26C4A98F" w:rsidR="006F1BAA" w:rsidRDefault="00A05D26">
      <w:pPr>
        <w:pStyle w:val="TOC2"/>
        <w:tabs>
          <w:tab w:val="left" w:pos="880"/>
          <w:tab w:val="right" w:leader="dot" w:pos="9490"/>
        </w:tabs>
        <w:rPr>
          <w:rFonts w:asciiTheme="minorHAnsi" w:eastAsiaTheme="minorEastAsia" w:hAnsiTheme="minorHAnsi" w:cstheme="minorBidi"/>
          <w:noProof/>
          <w:color w:val="auto"/>
          <w:sz w:val="22"/>
          <w:lang w:bidi="ar-SA"/>
        </w:rPr>
      </w:pPr>
      <w:hyperlink w:anchor="_Toc49113703" w:history="1">
        <w:r w:rsidR="006F1BAA" w:rsidRPr="00410569">
          <w:rPr>
            <w:rStyle w:val="Hyperlink"/>
            <w:noProof/>
          </w:rPr>
          <w:t>7.1.</w:t>
        </w:r>
        <w:r w:rsidR="006F1BAA">
          <w:rPr>
            <w:rFonts w:asciiTheme="minorHAnsi" w:eastAsiaTheme="minorEastAsia" w:hAnsiTheme="minorHAnsi" w:cstheme="minorBidi"/>
            <w:noProof/>
            <w:color w:val="auto"/>
            <w:sz w:val="22"/>
            <w:lang w:bidi="ar-SA"/>
          </w:rPr>
          <w:tab/>
        </w:r>
        <w:r w:rsidR="006F1BAA" w:rsidRPr="00410569">
          <w:rPr>
            <w:rStyle w:val="Hyperlink"/>
            <w:noProof/>
          </w:rPr>
          <w:t>Telephone System</w:t>
        </w:r>
        <w:r w:rsidR="006F1BAA">
          <w:rPr>
            <w:noProof/>
            <w:webHidden/>
          </w:rPr>
          <w:tab/>
        </w:r>
        <w:r w:rsidR="006F1BAA">
          <w:rPr>
            <w:noProof/>
            <w:webHidden/>
          </w:rPr>
          <w:fldChar w:fldCharType="begin"/>
        </w:r>
        <w:r w:rsidR="006F1BAA">
          <w:rPr>
            <w:noProof/>
            <w:webHidden/>
          </w:rPr>
          <w:instrText xml:space="preserve"> PAGEREF _Toc49113703 \h </w:instrText>
        </w:r>
        <w:r w:rsidR="006F1BAA">
          <w:rPr>
            <w:noProof/>
            <w:webHidden/>
          </w:rPr>
        </w:r>
        <w:r w:rsidR="006F1BAA">
          <w:rPr>
            <w:noProof/>
            <w:webHidden/>
          </w:rPr>
          <w:fldChar w:fldCharType="separate"/>
        </w:r>
        <w:r w:rsidR="00EF5468">
          <w:rPr>
            <w:noProof/>
            <w:webHidden/>
          </w:rPr>
          <w:t>8</w:t>
        </w:r>
        <w:r w:rsidR="006F1BAA">
          <w:rPr>
            <w:noProof/>
            <w:webHidden/>
          </w:rPr>
          <w:fldChar w:fldCharType="end"/>
        </w:r>
      </w:hyperlink>
    </w:p>
    <w:p w14:paraId="5DE3673E" w14:textId="40435903" w:rsidR="006F1BAA" w:rsidRDefault="00A05D2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13704" w:history="1">
        <w:r w:rsidR="006F1BAA" w:rsidRPr="00410569">
          <w:rPr>
            <w:rStyle w:val="Hyperlink"/>
            <w:noProof/>
          </w:rPr>
          <w:t>8.0</w:t>
        </w:r>
        <w:r w:rsidR="006F1BAA">
          <w:rPr>
            <w:rFonts w:asciiTheme="minorHAnsi" w:eastAsiaTheme="minorEastAsia" w:hAnsiTheme="minorHAnsi" w:cstheme="minorBidi"/>
            <w:noProof/>
            <w:color w:val="auto"/>
            <w:sz w:val="22"/>
            <w:lang w:bidi="ar-SA"/>
          </w:rPr>
          <w:tab/>
        </w:r>
        <w:r w:rsidR="006F1BAA" w:rsidRPr="00410569">
          <w:rPr>
            <w:rStyle w:val="Hyperlink"/>
            <w:noProof/>
          </w:rPr>
          <w:t>CABLES CHARACTERISTICS</w:t>
        </w:r>
        <w:r w:rsidR="006F1BAA">
          <w:rPr>
            <w:noProof/>
            <w:webHidden/>
          </w:rPr>
          <w:tab/>
        </w:r>
        <w:r w:rsidR="006F1BAA">
          <w:rPr>
            <w:noProof/>
            <w:webHidden/>
          </w:rPr>
          <w:fldChar w:fldCharType="begin"/>
        </w:r>
        <w:r w:rsidR="006F1BAA">
          <w:rPr>
            <w:noProof/>
            <w:webHidden/>
          </w:rPr>
          <w:instrText xml:space="preserve"> PAGEREF _Toc49113704 \h </w:instrText>
        </w:r>
        <w:r w:rsidR="006F1BAA">
          <w:rPr>
            <w:noProof/>
            <w:webHidden/>
          </w:rPr>
        </w:r>
        <w:r w:rsidR="006F1BAA">
          <w:rPr>
            <w:noProof/>
            <w:webHidden/>
          </w:rPr>
          <w:fldChar w:fldCharType="separate"/>
        </w:r>
        <w:r w:rsidR="00EF5468">
          <w:rPr>
            <w:noProof/>
            <w:webHidden/>
          </w:rPr>
          <w:t>16</w:t>
        </w:r>
        <w:r w:rsidR="006F1BAA">
          <w:rPr>
            <w:noProof/>
            <w:webHidden/>
          </w:rPr>
          <w:fldChar w:fldCharType="end"/>
        </w:r>
      </w:hyperlink>
    </w:p>
    <w:p w14:paraId="77FCA577" w14:textId="7C72DE2C" w:rsidR="006F1BAA" w:rsidRDefault="00A05D26">
      <w:pPr>
        <w:pStyle w:val="TOC2"/>
        <w:tabs>
          <w:tab w:val="left" w:pos="880"/>
          <w:tab w:val="right" w:leader="dot" w:pos="9490"/>
        </w:tabs>
        <w:rPr>
          <w:rFonts w:asciiTheme="minorHAnsi" w:eastAsiaTheme="minorEastAsia" w:hAnsiTheme="minorHAnsi" w:cstheme="minorBidi"/>
          <w:noProof/>
          <w:color w:val="auto"/>
          <w:sz w:val="22"/>
          <w:lang w:bidi="ar-SA"/>
        </w:rPr>
      </w:pPr>
      <w:hyperlink w:anchor="_Toc49113705" w:history="1">
        <w:r w:rsidR="006F1BAA" w:rsidRPr="00410569">
          <w:rPr>
            <w:rStyle w:val="Hyperlink"/>
            <w:noProof/>
          </w:rPr>
          <w:t>8.1.</w:t>
        </w:r>
        <w:r w:rsidR="006F1BAA">
          <w:rPr>
            <w:rFonts w:asciiTheme="minorHAnsi" w:eastAsiaTheme="minorEastAsia" w:hAnsiTheme="minorHAnsi" w:cstheme="minorBidi"/>
            <w:noProof/>
            <w:color w:val="auto"/>
            <w:sz w:val="22"/>
            <w:lang w:bidi="ar-SA"/>
          </w:rPr>
          <w:tab/>
        </w:r>
        <w:r w:rsidR="006F1BAA" w:rsidRPr="00410569">
          <w:rPr>
            <w:rStyle w:val="Hyperlink"/>
            <w:noProof/>
          </w:rPr>
          <w:t>Telephone Cables</w:t>
        </w:r>
        <w:r w:rsidR="006F1BAA">
          <w:rPr>
            <w:noProof/>
            <w:webHidden/>
          </w:rPr>
          <w:tab/>
        </w:r>
        <w:r w:rsidR="006F1BAA">
          <w:rPr>
            <w:noProof/>
            <w:webHidden/>
          </w:rPr>
          <w:fldChar w:fldCharType="begin"/>
        </w:r>
        <w:r w:rsidR="006F1BAA">
          <w:rPr>
            <w:noProof/>
            <w:webHidden/>
          </w:rPr>
          <w:instrText xml:space="preserve"> PAGEREF _Toc49113705 \h </w:instrText>
        </w:r>
        <w:r w:rsidR="006F1BAA">
          <w:rPr>
            <w:noProof/>
            <w:webHidden/>
          </w:rPr>
        </w:r>
        <w:r w:rsidR="006F1BAA">
          <w:rPr>
            <w:noProof/>
            <w:webHidden/>
          </w:rPr>
          <w:fldChar w:fldCharType="separate"/>
        </w:r>
        <w:r w:rsidR="00EF5468">
          <w:rPr>
            <w:noProof/>
            <w:webHidden/>
          </w:rPr>
          <w:t>17</w:t>
        </w:r>
        <w:r w:rsidR="006F1BAA">
          <w:rPr>
            <w:noProof/>
            <w:webHidden/>
          </w:rPr>
          <w:fldChar w:fldCharType="end"/>
        </w:r>
      </w:hyperlink>
    </w:p>
    <w:p w14:paraId="3264AE4F" w14:textId="00E0FD4A" w:rsidR="006F1BAA" w:rsidRDefault="00A05D26">
      <w:pPr>
        <w:pStyle w:val="TOC2"/>
        <w:tabs>
          <w:tab w:val="left" w:pos="880"/>
          <w:tab w:val="right" w:leader="dot" w:pos="9490"/>
        </w:tabs>
        <w:rPr>
          <w:rFonts w:asciiTheme="minorHAnsi" w:eastAsiaTheme="minorEastAsia" w:hAnsiTheme="minorHAnsi" w:cstheme="minorBidi"/>
          <w:noProof/>
          <w:color w:val="auto"/>
          <w:sz w:val="22"/>
          <w:lang w:bidi="ar-SA"/>
        </w:rPr>
      </w:pPr>
      <w:hyperlink w:anchor="_Toc49113706" w:history="1">
        <w:r w:rsidR="006F1BAA" w:rsidRPr="00410569">
          <w:rPr>
            <w:rStyle w:val="Hyperlink"/>
            <w:noProof/>
          </w:rPr>
          <w:t>8.2.</w:t>
        </w:r>
        <w:r w:rsidR="006F1BAA">
          <w:rPr>
            <w:rFonts w:asciiTheme="minorHAnsi" w:eastAsiaTheme="minorEastAsia" w:hAnsiTheme="minorHAnsi" w:cstheme="minorBidi"/>
            <w:noProof/>
            <w:color w:val="auto"/>
            <w:sz w:val="22"/>
            <w:lang w:bidi="ar-SA"/>
          </w:rPr>
          <w:tab/>
        </w:r>
        <w:r w:rsidR="006F1BAA" w:rsidRPr="00410569">
          <w:rPr>
            <w:rStyle w:val="Hyperlink"/>
            <w:noProof/>
          </w:rPr>
          <w:t>Cables Installation</w:t>
        </w:r>
        <w:r w:rsidR="006F1BAA">
          <w:rPr>
            <w:noProof/>
            <w:webHidden/>
          </w:rPr>
          <w:tab/>
        </w:r>
        <w:r w:rsidR="006F1BAA">
          <w:rPr>
            <w:noProof/>
            <w:webHidden/>
          </w:rPr>
          <w:fldChar w:fldCharType="begin"/>
        </w:r>
        <w:r w:rsidR="006F1BAA">
          <w:rPr>
            <w:noProof/>
            <w:webHidden/>
          </w:rPr>
          <w:instrText xml:space="preserve"> PAGEREF _Toc49113706 \h </w:instrText>
        </w:r>
        <w:r w:rsidR="006F1BAA">
          <w:rPr>
            <w:noProof/>
            <w:webHidden/>
          </w:rPr>
        </w:r>
        <w:r w:rsidR="006F1BAA">
          <w:rPr>
            <w:noProof/>
            <w:webHidden/>
          </w:rPr>
          <w:fldChar w:fldCharType="separate"/>
        </w:r>
        <w:r w:rsidR="00EF5468">
          <w:rPr>
            <w:noProof/>
            <w:webHidden/>
          </w:rPr>
          <w:t>17</w:t>
        </w:r>
        <w:r w:rsidR="006F1BAA">
          <w:rPr>
            <w:noProof/>
            <w:webHidden/>
          </w:rPr>
          <w:fldChar w:fldCharType="end"/>
        </w:r>
      </w:hyperlink>
    </w:p>
    <w:p w14:paraId="5B7FCBB6" w14:textId="0AD12F16" w:rsidR="006F1BAA" w:rsidRDefault="00A05D26">
      <w:pPr>
        <w:pStyle w:val="TOC1"/>
        <w:tabs>
          <w:tab w:val="left" w:pos="660"/>
          <w:tab w:val="right" w:leader="dot" w:pos="9490"/>
        </w:tabs>
        <w:rPr>
          <w:rFonts w:asciiTheme="minorHAnsi" w:eastAsiaTheme="minorEastAsia" w:hAnsiTheme="minorHAnsi" w:cstheme="minorBidi"/>
          <w:noProof/>
          <w:color w:val="auto"/>
          <w:sz w:val="22"/>
          <w:lang w:bidi="ar-SA"/>
        </w:rPr>
      </w:pPr>
      <w:hyperlink w:anchor="_Toc49113707" w:history="1">
        <w:r w:rsidR="006F1BAA" w:rsidRPr="00410569">
          <w:rPr>
            <w:rStyle w:val="Hyperlink"/>
            <w:noProof/>
          </w:rPr>
          <w:t>9.0</w:t>
        </w:r>
        <w:r w:rsidR="006F1BAA">
          <w:rPr>
            <w:rFonts w:asciiTheme="minorHAnsi" w:eastAsiaTheme="minorEastAsia" w:hAnsiTheme="minorHAnsi" w:cstheme="minorBidi"/>
            <w:noProof/>
            <w:color w:val="auto"/>
            <w:sz w:val="22"/>
            <w:lang w:bidi="ar-SA"/>
          </w:rPr>
          <w:tab/>
        </w:r>
        <w:r w:rsidR="006F1BAA" w:rsidRPr="00410569">
          <w:rPr>
            <w:rStyle w:val="Hyperlink"/>
            <w:noProof/>
          </w:rPr>
          <w:t>TECHNICAL DOCUMENTATION</w:t>
        </w:r>
        <w:r w:rsidR="006F1BAA">
          <w:rPr>
            <w:noProof/>
            <w:webHidden/>
          </w:rPr>
          <w:tab/>
        </w:r>
        <w:r w:rsidR="006F1BAA">
          <w:rPr>
            <w:noProof/>
            <w:webHidden/>
          </w:rPr>
          <w:fldChar w:fldCharType="begin"/>
        </w:r>
        <w:r w:rsidR="006F1BAA">
          <w:rPr>
            <w:noProof/>
            <w:webHidden/>
          </w:rPr>
          <w:instrText xml:space="preserve"> PAGEREF _Toc49113707 \h </w:instrText>
        </w:r>
        <w:r w:rsidR="006F1BAA">
          <w:rPr>
            <w:noProof/>
            <w:webHidden/>
          </w:rPr>
        </w:r>
        <w:r w:rsidR="006F1BAA">
          <w:rPr>
            <w:noProof/>
            <w:webHidden/>
          </w:rPr>
          <w:fldChar w:fldCharType="separate"/>
        </w:r>
        <w:r w:rsidR="00EF5468">
          <w:rPr>
            <w:noProof/>
            <w:webHidden/>
          </w:rPr>
          <w:t>18</w:t>
        </w:r>
        <w:r w:rsidR="006F1BAA">
          <w:rPr>
            <w:noProof/>
            <w:webHidden/>
          </w:rPr>
          <w:fldChar w:fldCharType="end"/>
        </w:r>
      </w:hyperlink>
    </w:p>
    <w:p w14:paraId="50B6FC1A" w14:textId="77777777" w:rsidR="006F1BAA" w:rsidRPr="00C85528" w:rsidRDefault="006F1BAA" w:rsidP="006F1BAA">
      <w:pPr>
        <w:pStyle w:val="TOC2"/>
        <w:rPr>
          <w:b/>
          <w:bCs/>
          <w:sz w:val="17"/>
          <w:szCs w:val="17"/>
        </w:rPr>
      </w:pPr>
      <w:r w:rsidRPr="00C85528">
        <w:rPr>
          <w:b/>
          <w:bCs/>
          <w:noProof/>
        </w:rPr>
        <w:fldChar w:fldCharType="end"/>
      </w:r>
    </w:p>
    <w:p w14:paraId="16F25C5F" w14:textId="77777777" w:rsidR="006F1BAA" w:rsidRDefault="006F1BAA" w:rsidP="006F1BAA">
      <w:pPr>
        <w:rPr>
          <w:sz w:val="17"/>
          <w:szCs w:val="17"/>
        </w:rPr>
      </w:pPr>
    </w:p>
    <w:p w14:paraId="6ACE63B4" w14:textId="77777777" w:rsidR="006F1BAA" w:rsidRDefault="006F1BAA" w:rsidP="006F1BAA">
      <w:pPr>
        <w:rPr>
          <w:sz w:val="17"/>
          <w:szCs w:val="17"/>
        </w:rPr>
      </w:pPr>
    </w:p>
    <w:p w14:paraId="0AD3DD44" w14:textId="77777777" w:rsidR="006F1BAA" w:rsidRDefault="006F1BAA" w:rsidP="006F1BAA">
      <w:pPr>
        <w:rPr>
          <w:sz w:val="17"/>
          <w:szCs w:val="17"/>
        </w:rPr>
      </w:pPr>
    </w:p>
    <w:p w14:paraId="7CDC2A54" w14:textId="77777777" w:rsidR="006F1BAA" w:rsidRDefault="006F1BAA" w:rsidP="006F1BAA">
      <w:pPr>
        <w:rPr>
          <w:sz w:val="17"/>
          <w:szCs w:val="17"/>
        </w:rPr>
      </w:pPr>
    </w:p>
    <w:p w14:paraId="2550D44D" w14:textId="77777777" w:rsidR="006F1BAA" w:rsidRDefault="006F1BAA" w:rsidP="006F1BAA">
      <w:pPr>
        <w:rPr>
          <w:sz w:val="17"/>
          <w:szCs w:val="17"/>
        </w:rPr>
      </w:pPr>
    </w:p>
    <w:p w14:paraId="28ED4426" w14:textId="77777777" w:rsidR="006F1BAA" w:rsidRDefault="006F1BAA" w:rsidP="006F1BAA">
      <w:pPr>
        <w:rPr>
          <w:sz w:val="17"/>
          <w:szCs w:val="17"/>
        </w:rPr>
      </w:pPr>
    </w:p>
    <w:p w14:paraId="315C25CB" w14:textId="77777777" w:rsidR="006F1BAA" w:rsidRDefault="006F1BAA" w:rsidP="006F1BAA">
      <w:pPr>
        <w:rPr>
          <w:sz w:val="17"/>
          <w:szCs w:val="17"/>
        </w:rPr>
      </w:pPr>
    </w:p>
    <w:p w14:paraId="3722BB3B" w14:textId="77777777" w:rsidR="006F1BAA" w:rsidRDefault="006F1BAA" w:rsidP="006F1BAA">
      <w:pPr>
        <w:rPr>
          <w:sz w:val="17"/>
          <w:szCs w:val="17"/>
        </w:rPr>
      </w:pPr>
    </w:p>
    <w:p w14:paraId="4A75A225" w14:textId="77777777" w:rsidR="006F1BAA" w:rsidRDefault="006F1BAA" w:rsidP="006F1BAA">
      <w:pPr>
        <w:rPr>
          <w:sz w:val="17"/>
          <w:szCs w:val="17"/>
        </w:rPr>
      </w:pPr>
    </w:p>
    <w:p w14:paraId="1DDA4BDF" w14:textId="77777777" w:rsidR="006F1BAA" w:rsidRDefault="006F1BAA" w:rsidP="006F1BAA">
      <w:pPr>
        <w:rPr>
          <w:sz w:val="17"/>
          <w:szCs w:val="17"/>
        </w:rPr>
      </w:pPr>
    </w:p>
    <w:p w14:paraId="5A9D691A" w14:textId="77777777" w:rsidR="006F1BAA" w:rsidRDefault="006F1BAA" w:rsidP="006F1BAA">
      <w:pPr>
        <w:rPr>
          <w:sz w:val="17"/>
          <w:szCs w:val="17"/>
        </w:rPr>
      </w:pPr>
    </w:p>
    <w:p w14:paraId="63D5E209" w14:textId="77777777" w:rsidR="006F1BAA" w:rsidRDefault="006F1BAA" w:rsidP="006F1BAA">
      <w:pPr>
        <w:rPr>
          <w:sz w:val="17"/>
          <w:szCs w:val="17"/>
        </w:rPr>
      </w:pPr>
    </w:p>
    <w:p w14:paraId="1F4D5A13" w14:textId="77777777" w:rsidR="006F1BAA" w:rsidRDefault="006F1BAA" w:rsidP="006F1BAA">
      <w:pPr>
        <w:pStyle w:val="Style1"/>
        <w:numPr>
          <w:ilvl w:val="0"/>
          <w:numId w:val="23"/>
        </w:numPr>
        <w:jc w:val="both"/>
      </w:pPr>
      <w:bookmarkStart w:id="0" w:name="_Toc49113664"/>
      <w:r>
        <w:lastRenderedPageBreak/>
        <w:t>SCOPE</w:t>
      </w:r>
      <w:bookmarkEnd w:id="0"/>
    </w:p>
    <w:p w14:paraId="75854678" w14:textId="5F7BAD78" w:rsidR="006F1BAA" w:rsidRPr="000060C4" w:rsidRDefault="006F1BAA" w:rsidP="006F1BAA">
      <w:pPr>
        <w:pStyle w:val="00"/>
        <w:rPr>
          <w:b/>
          <w:bCs/>
        </w:rPr>
      </w:pPr>
      <w:r>
        <w:t xml:space="preserve">This specification covers the requirements for the design, construction and supply </w:t>
      </w:r>
      <w:r w:rsidRPr="000060C4">
        <w:t xml:space="preserve">of </w:t>
      </w:r>
      <w:r w:rsidR="00E12DB2" w:rsidRPr="000060C4">
        <w:t xml:space="preserve">conventional </w:t>
      </w:r>
      <w:r w:rsidRPr="000060C4">
        <w:t xml:space="preserve">telephone system in Golgohar </w:t>
      </w:r>
      <w:r w:rsidR="00594E75">
        <w:t>Steel Project</w:t>
      </w:r>
      <w:r w:rsidRPr="000060C4">
        <w:t>.</w:t>
      </w:r>
    </w:p>
    <w:p w14:paraId="14ED52F2" w14:textId="77777777" w:rsidR="006F1BAA" w:rsidRPr="000060C4" w:rsidRDefault="006F1BAA" w:rsidP="006F1BAA">
      <w:pPr>
        <w:pStyle w:val="Style1"/>
        <w:numPr>
          <w:ilvl w:val="1"/>
          <w:numId w:val="16"/>
        </w:numPr>
        <w:rPr>
          <w:sz w:val="24"/>
          <w:szCs w:val="24"/>
          <w:lang w:eastAsia="ko-KR"/>
        </w:rPr>
      </w:pPr>
      <w:bookmarkStart w:id="1" w:name="_Toc191370338"/>
      <w:bookmarkStart w:id="2" w:name="_Toc191371208"/>
      <w:bookmarkStart w:id="3" w:name="_Toc191385850"/>
      <w:bookmarkStart w:id="4" w:name="_Toc191968125"/>
      <w:bookmarkStart w:id="5" w:name="_Toc191969688"/>
      <w:bookmarkStart w:id="6" w:name="_Toc49113665"/>
      <w:r w:rsidRPr="000060C4">
        <w:rPr>
          <w:sz w:val="24"/>
          <w:szCs w:val="24"/>
          <w:lang w:eastAsia="ko-KR"/>
        </w:rPr>
        <w:t>Terms and Definitions</w:t>
      </w:r>
      <w:bookmarkEnd w:id="1"/>
      <w:bookmarkEnd w:id="2"/>
      <w:bookmarkEnd w:id="3"/>
      <w:bookmarkEnd w:id="4"/>
      <w:bookmarkEnd w:id="5"/>
      <w:bookmarkEnd w:id="6"/>
    </w:p>
    <w:p w14:paraId="6F93D05F" w14:textId="77777777" w:rsidR="006F1BAA" w:rsidRPr="000060C4" w:rsidRDefault="006F1BAA" w:rsidP="006F1BAA">
      <w:pPr>
        <w:pStyle w:val="00"/>
        <w:rPr>
          <w:lang w:eastAsia="ko-KR"/>
        </w:rPr>
      </w:pPr>
      <w:r w:rsidRPr="000060C4">
        <w:rPr>
          <w:rFonts w:hint="eastAsia"/>
          <w:lang w:eastAsia="ko-KR"/>
        </w:rPr>
        <w:t xml:space="preserve">In construing this specification following words and expressions shall have </w:t>
      </w:r>
      <w:r w:rsidRPr="000060C4">
        <w:rPr>
          <w:lang w:eastAsia="ko-KR"/>
        </w:rPr>
        <w:t>the</w:t>
      </w:r>
      <w:r w:rsidRPr="000060C4">
        <w:rPr>
          <w:rFonts w:hint="eastAsia"/>
          <w:lang w:eastAsia="ko-KR"/>
        </w:rPr>
        <w:t xml:space="preserve"> meanings as </w:t>
      </w:r>
      <w:r w:rsidRPr="000060C4">
        <w:rPr>
          <w:lang w:eastAsia="ko-KR"/>
        </w:rPr>
        <w:t>follows:</w:t>
      </w:r>
    </w:p>
    <w:tbl>
      <w:tblPr>
        <w:tblW w:w="0" w:type="auto"/>
        <w:jc w:val="center"/>
        <w:tblLayout w:type="fixed"/>
        <w:tblCellMar>
          <w:left w:w="0" w:type="dxa"/>
          <w:right w:w="0" w:type="dxa"/>
        </w:tblCellMar>
        <w:tblLook w:val="01E0" w:firstRow="1" w:lastRow="1" w:firstColumn="1" w:lastColumn="1" w:noHBand="0" w:noVBand="0"/>
      </w:tblPr>
      <w:tblGrid>
        <w:gridCol w:w="1793"/>
        <w:gridCol w:w="6066"/>
      </w:tblGrid>
      <w:tr w:rsidR="00E07D51" w:rsidRPr="000060C4" w14:paraId="73798311" w14:textId="77777777" w:rsidTr="003C7DE1">
        <w:trPr>
          <w:trHeight w:hRule="exact" w:val="718"/>
          <w:jc w:val="center"/>
        </w:trPr>
        <w:tc>
          <w:tcPr>
            <w:tcW w:w="1793" w:type="dxa"/>
            <w:tcBorders>
              <w:top w:val="single" w:sz="5" w:space="0" w:color="000000"/>
              <w:left w:val="single" w:sz="5" w:space="0" w:color="000000"/>
              <w:bottom w:val="single" w:sz="5" w:space="0" w:color="000000"/>
              <w:right w:val="single" w:sz="5" w:space="0" w:color="000000"/>
            </w:tcBorders>
            <w:vAlign w:val="center"/>
          </w:tcPr>
          <w:p w14:paraId="14ADD123" w14:textId="77777777" w:rsidR="00E07D51" w:rsidRPr="000060C4" w:rsidRDefault="00E07D51" w:rsidP="003C7DE1">
            <w:pPr>
              <w:pStyle w:val="TableParagraph"/>
              <w:spacing w:line="276" w:lineRule="auto"/>
              <w:jc w:val="center"/>
              <w:rPr>
                <w:rFonts w:eastAsia="Calibri" w:cstheme="minorHAnsi"/>
              </w:rPr>
            </w:pPr>
            <w:r w:rsidRPr="000060C4">
              <w:rPr>
                <w:rFonts w:eastAsia="Calibri" w:cstheme="minorHAnsi"/>
              </w:rPr>
              <w:t xml:space="preserve">Project </w:t>
            </w:r>
          </w:p>
        </w:tc>
        <w:tc>
          <w:tcPr>
            <w:tcW w:w="6066" w:type="dxa"/>
            <w:tcBorders>
              <w:top w:val="single" w:sz="5" w:space="0" w:color="000000"/>
              <w:left w:val="single" w:sz="5" w:space="0" w:color="000000"/>
              <w:bottom w:val="single" w:sz="5" w:space="0" w:color="000000"/>
              <w:right w:val="single" w:sz="5" w:space="0" w:color="000000"/>
            </w:tcBorders>
            <w:vAlign w:val="center"/>
          </w:tcPr>
          <w:p w14:paraId="1C368ADA" w14:textId="630BF7A5" w:rsidR="00E07D51" w:rsidRPr="000060C4" w:rsidRDefault="00594E75" w:rsidP="003C7DE1">
            <w:pPr>
              <w:pStyle w:val="TableParagraph"/>
              <w:spacing w:before="2" w:line="276" w:lineRule="auto"/>
              <w:ind w:left="-92"/>
              <w:jc w:val="center"/>
              <w:rPr>
                <w:rFonts w:eastAsia="Calibri" w:cstheme="minorHAnsi"/>
              </w:rPr>
            </w:pPr>
            <w:r>
              <w:rPr>
                <w:rFonts w:eastAsia="Calibri" w:cstheme="minorHAnsi"/>
              </w:rPr>
              <w:t>Golgohar Steel Project</w:t>
            </w:r>
          </w:p>
        </w:tc>
      </w:tr>
      <w:tr w:rsidR="00E07D51" w:rsidRPr="000060C4" w14:paraId="0B66E531" w14:textId="77777777" w:rsidTr="003C7DE1">
        <w:trPr>
          <w:trHeight w:hRule="exact" w:val="624"/>
          <w:jc w:val="center"/>
        </w:trPr>
        <w:tc>
          <w:tcPr>
            <w:tcW w:w="1793" w:type="dxa"/>
            <w:tcBorders>
              <w:top w:val="single" w:sz="5" w:space="0" w:color="000000"/>
              <w:left w:val="single" w:sz="5" w:space="0" w:color="000000"/>
              <w:bottom w:val="single" w:sz="5" w:space="0" w:color="000000"/>
              <w:right w:val="single" w:sz="5" w:space="0" w:color="000000"/>
            </w:tcBorders>
            <w:vAlign w:val="center"/>
          </w:tcPr>
          <w:p w14:paraId="17A61405" w14:textId="77777777" w:rsidR="00E07D51" w:rsidRPr="000060C4" w:rsidRDefault="00E07D51" w:rsidP="003C7DE1">
            <w:pPr>
              <w:pStyle w:val="TableParagraph"/>
              <w:spacing w:line="276" w:lineRule="auto"/>
              <w:jc w:val="center"/>
              <w:rPr>
                <w:rFonts w:eastAsia="Calibri" w:cstheme="minorHAnsi"/>
              </w:rPr>
            </w:pPr>
            <w:r w:rsidRPr="000060C4">
              <w:rPr>
                <w:rFonts w:eastAsia="Calibri" w:cstheme="minorHAnsi"/>
              </w:rPr>
              <w:t>Client</w:t>
            </w:r>
          </w:p>
        </w:tc>
        <w:tc>
          <w:tcPr>
            <w:tcW w:w="6066" w:type="dxa"/>
            <w:tcBorders>
              <w:top w:val="single" w:sz="5" w:space="0" w:color="000000"/>
              <w:left w:val="single" w:sz="5" w:space="0" w:color="000000"/>
              <w:bottom w:val="single" w:sz="5" w:space="0" w:color="000000"/>
              <w:right w:val="single" w:sz="5" w:space="0" w:color="000000"/>
            </w:tcBorders>
            <w:vAlign w:val="center"/>
          </w:tcPr>
          <w:p w14:paraId="595ACC92" w14:textId="77777777" w:rsidR="00E07D51" w:rsidRPr="000060C4" w:rsidRDefault="00E07D51" w:rsidP="003C7DE1">
            <w:pPr>
              <w:pStyle w:val="TableParagraph"/>
              <w:spacing w:line="276" w:lineRule="auto"/>
              <w:ind w:left="-92"/>
              <w:jc w:val="center"/>
              <w:rPr>
                <w:rFonts w:eastAsia="Calibri" w:cstheme="minorHAnsi"/>
              </w:rPr>
            </w:pPr>
            <w:r w:rsidRPr="000060C4">
              <w:rPr>
                <w:rFonts w:eastAsia="Calibri" w:cstheme="minorHAnsi"/>
              </w:rPr>
              <w:t>G</w:t>
            </w:r>
            <w:r w:rsidRPr="000060C4">
              <w:rPr>
                <w:rFonts w:eastAsia="Calibri" w:cstheme="minorHAnsi"/>
                <w:spacing w:val="-1"/>
              </w:rPr>
              <w:t>o</w:t>
            </w:r>
            <w:r w:rsidRPr="000060C4">
              <w:rPr>
                <w:rFonts w:eastAsia="Calibri" w:cstheme="minorHAnsi"/>
              </w:rPr>
              <w:t>l</w:t>
            </w:r>
            <w:r w:rsidRPr="000060C4">
              <w:rPr>
                <w:rFonts w:eastAsia="Calibri" w:cstheme="minorHAnsi"/>
                <w:spacing w:val="-1"/>
              </w:rPr>
              <w:t>g</w:t>
            </w:r>
            <w:r w:rsidRPr="000060C4">
              <w:rPr>
                <w:rFonts w:eastAsia="Calibri" w:cstheme="minorHAnsi"/>
                <w:spacing w:val="1"/>
              </w:rPr>
              <w:t>o</w:t>
            </w:r>
            <w:r w:rsidRPr="000060C4">
              <w:rPr>
                <w:rFonts w:eastAsia="Calibri" w:cstheme="minorHAnsi"/>
                <w:spacing w:val="-1"/>
              </w:rPr>
              <w:t>ha</w:t>
            </w:r>
            <w:r w:rsidRPr="000060C4">
              <w:rPr>
                <w:rFonts w:eastAsia="Calibri" w:cstheme="minorHAnsi"/>
              </w:rPr>
              <w:t>r</w:t>
            </w:r>
            <w:r w:rsidRPr="000060C4">
              <w:rPr>
                <w:rFonts w:eastAsia="Calibri" w:cstheme="minorHAnsi"/>
                <w:spacing w:val="-1"/>
              </w:rPr>
              <w:t xml:space="preserve"> </w:t>
            </w:r>
            <w:r w:rsidRPr="000060C4">
              <w:rPr>
                <w:rFonts w:eastAsia="Calibri" w:cstheme="minorHAnsi"/>
                <w:spacing w:val="1"/>
              </w:rPr>
              <w:t>M</w:t>
            </w:r>
            <w:r w:rsidRPr="000060C4">
              <w:rPr>
                <w:rFonts w:eastAsia="Calibri" w:cstheme="minorHAnsi"/>
              </w:rPr>
              <w:t>i</w:t>
            </w:r>
            <w:r w:rsidRPr="000060C4">
              <w:rPr>
                <w:rFonts w:eastAsia="Calibri" w:cstheme="minorHAnsi"/>
                <w:spacing w:val="-1"/>
              </w:rPr>
              <w:t>n</w:t>
            </w:r>
            <w:r w:rsidRPr="000060C4">
              <w:rPr>
                <w:rFonts w:eastAsia="Calibri" w:cstheme="minorHAnsi"/>
              </w:rPr>
              <w:t>i</w:t>
            </w:r>
            <w:r w:rsidRPr="000060C4">
              <w:rPr>
                <w:rFonts w:eastAsia="Calibri" w:cstheme="minorHAnsi"/>
                <w:spacing w:val="1"/>
              </w:rPr>
              <w:t>n</w:t>
            </w:r>
            <w:r w:rsidRPr="000060C4">
              <w:rPr>
                <w:rFonts w:eastAsia="Calibri" w:cstheme="minorHAnsi"/>
              </w:rPr>
              <w:t>g</w:t>
            </w:r>
            <w:r w:rsidRPr="000060C4">
              <w:rPr>
                <w:rFonts w:eastAsia="Calibri" w:cstheme="minorHAnsi"/>
                <w:spacing w:val="-2"/>
              </w:rPr>
              <w:t xml:space="preserve"> </w:t>
            </w:r>
            <w:r w:rsidRPr="000060C4">
              <w:rPr>
                <w:rFonts w:eastAsia="Calibri" w:cstheme="minorHAnsi"/>
              </w:rPr>
              <w:t>&amp;</w:t>
            </w:r>
            <w:r w:rsidRPr="000060C4">
              <w:rPr>
                <w:rFonts w:eastAsia="Calibri" w:cstheme="minorHAnsi"/>
                <w:spacing w:val="-2"/>
              </w:rPr>
              <w:t xml:space="preserve"> </w:t>
            </w:r>
            <w:r w:rsidRPr="000060C4">
              <w:rPr>
                <w:rFonts w:eastAsia="Calibri" w:cstheme="minorHAnsi"/>
              </w:rPr>
              <w:t>I</w:t>
            </w:r>
            <w:r w:rsidRPr="000060C4">
              <w:rPr>
                <w:rFonts w:eastAsia="Calibri" w:cstheme="minorHAnsi"/>
                <w:spacing w:val="-1"/>
              </w:rPr>
              <w:t>ndu</w:t>
            </w:r>
            <w:r w:rsidRPr="000060C4">
              <w:rPr>
                <w:rFonts w:eastAsia="Calibri" w:cstheme="minorHAnsi"/>
                <w:spacing w:val="2"/>
              </w:rPr>
              <w:t>s</w:t>
            </w:r>
            <w:r w:rsidRPr="000060C4">
              <w:rPr>
                <w:rFonts w:eastAsia="Calibri" w:cstheme="minorHAnsi"/>
              </w:rPr>
              <w:t>tr</w:t>
            </w:r>
            <w:r w:rsidRPr="000060C4">
              <w:rPr>
                <w:rFonts w:eastAsia="Calibri" w:cstheme="minorHAnsi"/>
                <w:spacing w:val="-1"/>
              </w:rPr>
              <w:t>ia</w:t>
            </w:r>
            <w:r w:rsidRPr="000060C4">
              <w:rPr>
                <w:rFonts w:eastAsia="Calibri" w:cstheme="minorHAnsi"/>
              </w:rPr>
              <w:t>l</w:t>
            </w:r>
            <w:r w:rsidRPr="000060C4">
              <w:rPr>
                <w:rFonts w:eastAsia="Calibri" w:cstheme="minorHAnsi"/>
                <w:spacing w:val="-1"/>
              </w:rPr>
              <w:t xml:space="preserve"> </w:t>
            </w:r>
            <w:r w:rsidRPr="000060C4">
              <w:rPr>
                <w:rFonts w:eastAsia="Calibri" w:cstheme="minorHAnsi"/>
              </w:rPr>
              <w:t>C</w:t>
            </w:r>
            <w:r w:rsidRPr="000060C4">
              <w:rPr>
                <w:rFonts w:eastAsia="Calibri" w:cstheme="minorHAnsi"/>
                <w:spacing w:val="-2"/>
              </w:rPr>
              <w:t>o</w:t>
            </w:r>
            <w:r w:rsidRPr="000060C4">
              <w:rPr>
                <w:rFonts w:eastAsia="Calibri" w:cstheme="minorHAnsi"/>
              </w:rPr>
              <w:t>m</w:t>
            </w:r>
            <w:r w:rsidRPr="000060C4">
              <w:rPr>
                <w:rFonts w:eastAsia="Calibri" w:cstheme="minorHAnsi"/>
                <w:spacing w:val="-2"/>
              </w:rPr>
              <w:t>p</w:t>
            </w:r>
            <w:r w:rsidRPr="000060C4">
              <w:rPr>
                <w:rFonts w:eastAsia="Calibri" w:cstheme="minorHAnsi"/>
                <w:spacing w:val="1"/>
              </w:rPr>
              <w:t>a</w:t>
            </w:r>
            <w:r w:rsidRPr="000060C4">
              <w:rPr>
                <w:rFonts w:eastAsia="Calibri" w:cstheme="minorHAnsi"/>
                <w:spacing w:val="-1"/>
              </w:rPr>
              <w:t>n</w:t>
            </w:r>
            <w:r w:rsidRPr="000060C4">
              <w:rPr>
                <w:rFonts w:eastAsia="Calibri" w:cstheme="minorHAnsi"/>
              </w:rPr>
              <w:t>y</w:t>
            </w:r>
          </w:p>
        </w:tc>
      </w:tr>
    </w:tbl>
    <w:p w14:paraId="265EF2DF" w14:textId="77777777" w:rsidR="006F1BAA" w:rsidRDefault="006F1BAA" w:rsidP="006F1BAA">
      <w:pPr>
        <w:ind w:left="700" w:firstLine="20"/>
        <w:jc w:val="lowKashida"/>
        <w:rPr>
          <w:rFonts w:cs="Arial"/>
          <w:lang w:eastAsia="ko-KR"/>
        </w:rPr>
      </w:pPr>
    </w:p>
    <w:p w14:paraId="23980A70" w14:textId="77777777" w:rsidR="006F1BAA" w:rsidRDefault="006F1BAA" w:rsidP="006F1BAA">
      <w:pPr>
        <w:pStyle w:val="Style1"/>
        <w:numPr>
          <w:ilvl w:val="0"/>
          <w:numId w:val="23"/>
        </w:numPr>
        <w:jc w:val="both"/>
      </w:pPr>
      <w:bookmarkStart w:id="7" w:name="_Toc49113666"/>
      <w:r>
        <w:t>ABBREVIATIONS</w:t>
      </w:r>
      <w:bookmarkEnd w:id="7"/>
    </w:p>
    <w:p w14:paraId="1AD531B9" w14:textId="77777777" w:rsidR="006F1BAA" w:rsidRDefault="006F1BAA" w:rsidP="006F1BAA">
      <w:pPr>
        <w:pStyle w:val="00"/>
      </w:pPr>
      <w:r>
        <w:t>AER: Auxiliary Equipment Room</w:t>
      </w:r>
    </w:p>
    <w:p w14:paraId="7FE1412C" w14:textId="77777777" w:rsidR="006F1BAA" w:rsidRDefault="006F1BAA" w:rsidP="006F1BAA">
      <w:pPr>
        <w:pStyle w:val="00"/>
      </w:pPr>
      <w:r>
        <w:t>MFR: Manufacturer of telecom equipment</w:t>
      </w:r>
    </w:p>
    <w:p w14:paraId="7F8E334F" w14:textId="77777777" w:rsidR="006F1BAA" w:rsidRDefault="006F1BAA" w:rsidP="006F1BAA">
      <w:pPr>
        <w:pStyle w:val="00"/>
      </w:pPr>
      <w:r>
        <w:t>DTMF: Dual Tone Multi Frequency</w:t>
      </w:r>
    </w:p>
    <w:p w14:paraId="0D53677F" w14:textId="77777777" w:rsidR="006F1BAA" w:rsidRDefault="006F1BAA" w:rsidP="006F1BAA">
      <w:pPr>
        <w:pStyle w:val="00"/>
      </w:pPr>
      <w:r>
        <w:t>DP: Decade Pulse</w:t>
      </w:r>
    </w:p>
    <w:p w14:paraId="53B6281C" w14:textId="77777777" w:rsidR="006F1BAA" w:rsidRDefault="006F1BAA" w:rsidP="006F1BAA">
      <w:pPr>
        <w:pStyle w:val="00"/>
      </w:pPr>
      <w:r>
        <w:t>PABX: Private Automatic Branch Exchange</w:t>
      </w:r>
    </w:p>
    <w:p w14:paraId="0E2DA420" w14:textId="77777777" w:rsidR="006F1BAA" w:rsidRDefault="006F1BAA" w:rsidP="006F1BAA">
      <w:pPr>
        <w:pStyle w:val="00"/>
      </w:pPr>
      <w:r>
        <w:t>MCR: Main Control Room</w:t>
      </w:r>
    </w:p>
    <w:p w14:paraId="07FE0CF6" w14:textId="77777777" w:rsidR="006F1BAA" w:rsidRDefault="006F1BAA" w:rsidP="006F1BAA">
      <w:pPr>
        <w:pStyle w:val="00"/>
      </w:pPr>
      <w:r>
        <w:t xml:space="preserve">ACB: Automatic </w:t>
      </w:r>
      <w:smartTag w:uri="urn:schemas-microsoft-com:office:smarttags" w:element="place">
        <w:r>
          <w:t>Central Battery</w:t>
        </w:r>
      </w:smartTag>
    </w:p>
    <w:p w14:paraId="3843E8B9" w14:textId="77777777" w:rsidR="006F1BAA" w:rsidRDefault="006F1BAA" w:rsidP="006F1BAA">
      <w:pPr>
        <w:pStyle w:val="00"/>
      </w:pPr>
      <w:r>
        <w:t>MDF: Main Distribution Frame</w:t>
      </w:r>
    </w:p>
    <w:p w14:paraId="2043D341" w14:textId="77777777" w:rsidR="006F1BAA" w:rsidRDefault="006F1BAA" w:rsidP="006F1BAA">
      <w:pPr>
        <w:pStyle w:val="00"/>
      </w:pPr>
      <w:r>
        <w:t>IDF: Intermediate Distribution Frame</w:t>
      </w:r>
    </w:p>
    <w:p w14:paraId="650C3A7B" w14:textId="77777777" w:rsidR="006F1BAA" w:rsidRDefault="006F1BAA" w:rsidP="006F1BAA">
      <w:pPr>
        <w:pStyle w:val="00"/>
      </w:pPr>
      <w:r>
        <w:t>UPS: Uninterruptible Power Supply</w:t>
      </w:r>
    </w:p>
    <w:p w14:paraId="212C60AB" w14:textId="77777777" w:rsidR="006F1BAA" w:rsidRDefault="006F1BAA" w:rsidP="006F1BAA">
      <w:pPr>
        <w:pStyle w:val="00"/>
      </w:pPr>
      <w:r>
        <w:t>IP: Ingress Protection degree</w:t>
      </w:r>
    </w:p>
    <w:p w14:paraId="3E854DBF" w14:textId="77777777" w:rsidR="006F1BAA" w:rsidRDefault="006F1BAA" w:rsidP="006F1BAA">
      <w:pPr>
        <w:spacing w:after="160" w:line="259" w:lineRule="auto"/>
        <w:ind w:left="0"/>
        <w:rPr>
          <w:rFonts w:ascii="Arial" w:hAnsi="Arial" w:cs="Arial"/>
          <w:b/>
        </w:rPr>
      </w:pPr>
      <w:bookmarkStart w:id="8" w:name="_Toc195452154"/>
      <w:bookmarkStart w:id="9" w:name="_Toc197159178"/>
      <w:bookmarkStart w:id="10" w:name="_Toc9153475"/>
      <w:r>
        <w:br w:type="page"/>
      </w:r>
    </w:p>
    <w:p w14:paraId="1B04791F" w14:textId="77777777" w:rsidR="006F1BAA" w:rsidRPr="00E40100" w:rsidRDefault="006F1BAA" w:rsidP="006F1BAA">
      <w:pPr>
        <w:pStyle w:val="Style1"/>
        <w:numPr>
          <w:ilvl w:val="0"/>
          <w:numId w:val="23"/>
        </w:numPr>
        <w:rPr>
          <w:rFonts w:eastAsia="平成明朝"/>
        </w:rPr>
      </w:pPr>
      <w:bookmarkStart w:id="11" w:name="_Toc49113667"/>
      <w:r w:rsidRPr="00CC15E3">
        <w:lastRenderedPageBreak/>
        <w:t>Conditions</w:t>
      </w:r>
      <w:r w:rsidRPr="004B4461">
        <w:t xml:space="preserve"> and Regulations</w:t>
      </w:r>
      <w:bookmarkEnd w:id="8"/>
      <w:bookmarkEnd w:id="9"/>
      <w:bookmarkEnd w:id="10"/>
      <w:bookmarkEnd w:id="11"/>
    </w:p>
    <w:p w14:paraId="15A760D9" w14:textId="77777777" w:rsidR="006F1BAA" w:rsidRPr="0023716E" w:rsidRDefault="006F1BAA" w:rsidP="006F1BAA">
      <w:pPr>
        <w:pStyle w:val="Style20"/>
        <w:numPr>
          <w:ilvl w:val="1"/>
          <w:numId w:val="23"/>
        </w:numPr>
      </w:pPr>
      <w:bookmarkStart w:id="12" w:name="_Toc197161570"/>
      <w:bookmarkStart w:id="13" w:name="_Toc6401295"/>
      <w:bookmarkStart w:id="14" w:name="_Toc8823786"/>
      <w:bookmarkStart w:id="15" w:name="_Toc9153476"/>
      <w:bookmarkStart w:id="16" w:name="_Toc49113668"/>
      <w:r w:rsidRPr="0023716E">
        <w:t>Conditions of Operation</w:t>
      </w:r>
      <w:bookmarkEnd w:id="12"/>
      <w:bookmarkEnd w:id="13"/>
      <w:bookmarkEnd w:id="14"/>
      <w:bookmarkEnd w:id="15"/>
      <w:bookmarkEnd w:id="16"/>
    </w:p>
    <w:p w14:paraId="513B1C5A" w14:textId="77777777" w:rsidR="006F1BAA" w:rsidRDefault="006F1BAA" w:rsidP="006F1BAA">
      <w:pPr>
        <w:pStyle w:val="BodyText11"/>
      </w:pPr>
      <w:r w:rsidRPr="0023716E">
        <w:t>All of the Electrical Equipment &amp; Systems will be suitable for 24 hours, 7 days/week, 36</w:t>
      </w:r>
      <w:r>
        <w:t>5</w:t>
      </w:r>
      <w:r w:rsidRPr="0023716E">
        <w:t xml:space="preserve"> days/year operation. </w:t>
      </w:r>
    </w:p>
    <w:p w14:paraId="63BB9963" w14:textId="77777777" w:rsidR="006F1BAA" w:rsidRPr="00906F84" w:rsidRDefault="006F1BAA" w:rsidP="006F1BAA">
      <w:pPr>
        <w:pStyle w:val="Style20"/>
        <w:numPr>
          <w:ilvl w:val="1"/>
          <w:numId w:val="23"/>
        </w:numPr>
      </w:pPr>
      <w:bookmarkStart w:id="17" w:name="_Toc196200265"/>
      <w:bookmarkStart w:id="18" w:name="_Toc196202750"/>
      <w:bookmarkStart w:id="19" w:name="_Toc196207590"/>
      <w:bookmarkStart w:id="20" w:name="_Toc196207661"/>
      <w:bookmarkStart w:id="21" w:name="_Toc196219658"/>
      <w:bookmarkStart w:id="22" w:name="_Toc45797587"/>
      <w:bookmarkStart w:id="23" w:name="_Toc48904380"/>
      <w:bookmarkStart w:id="24" w:name="_Toc48997694"/>
      <w:bookmarkStart w:id="25" w:name="_Toc49113669"/>
      <w:r w:rsidRPr="00906F84">
        <w:t>Plant Location</w:t>
      </w:r>
      <w:bookmarkEnd w:id="17"/>
      <w:bookmarkEnd w:id="18"/>
      <w:bookmarkEnd w:id="19"/>
      <w:bookmarkEnd w:id="20"/>
      <w:bookmarkEnd w:id="21"/>
      <w:bookmarkEnd w:id="22"/>
      <w:bookmarkEnd w:id="23"/>
      <w:bookmarkEnd w:id="24"/>
      <w:bookmarkEnd w:id="25"/>
    </w:p>
    <w:p w14:paraId="2EF84C00" w14:textId="77777777" w:rsidR="006F1BAA" w:rsidRPr="009D7245" w:rsidRDefault="006F1BAA" w:rsidP="006F1BAA">
      <w:pPr>
        <w:pStyle w:val="BodyText11"/>
      </w:pPr>
      <w:bookmarkStart w:id="26" w:name="_Toc196200266"/>
      <w:bookmarkStart w:id="27" w:name="_Toc196202751"/>
      <w:bookmarkStart w:id="28" w:name="_Toc196207591"/>
      <w:bookmarkStart w:id="29" w:name="_Toc196207662"/>
      <w:bookmarkStart w:id="30" w:name="_Toc196219659"/>
      <w:r w:rsidRPr="00377D5D">
        <w:t xml:space="preserve">The Site is located at Gol-E-Gohar Iron Ore Complex, </w:t>
      </w:r>
      <w:r>
        <w:t xml:space="preserve">situated in Sirjan, Province of </w:t>
      </w:r>
      <w:r w:rsidRPr="00377D5D">
        <w:t>Kerman in southern part of Islamic Republic of IRAN, ap</w:t>
      </w:r>
      <w:r>
        <w:t xml:space="preserve">proximately 285 km southwest of </w:t>
      </w:r>
      <w:r w:rsidRPr="00377D5D">
        <w:t>Kerman city and 335 km north of Bandar Abbas port, in a semi</w:t>
      </w:r>
      <w:r>
        <w:t xml:space="preserve">-desertic high plateau terrain, </w:t>
      </w:r>
      <w:r w:rsidRPr="00377D5D">
        <w:t>1750 m above sea level, and flanked by mountains over 25</w:t>
      </w:r>
      <w:r>
        <w:t xml:space="preserve">00 m high trending northwest to </w:t>
      </w:r>
      <w:r w:rsidRPr="00377D5D">
        <w:t>southwest.</w:t>
      </w:r>
    </w:p>
    <w:p w14:paraId="06885819" w14:textId="77777777" w:rsidR="006F1BAA" w:rsidRPr="00906F84" w:rsidRDefault="006F1BAA" w:rsidP="006F1BAA">
      <w:pPr>
        <w:pStyle w:val="Style20"/>
        <w:numPr>
          <w:ilvl w:val="1"/>
          <w:numId w:val="23"/>
        </w:numPr>
      </w:pPr>
      <w:bookmarkStart w:id="31" w:name="_Toc45797588"/>
      <w:bookmarkStart w:id="32" w:name="_Toc48904381"/>
      <w:bookmarkStart w:id="33" w:name="_Toc48997695"/>
      <w:bookmarkStart w:id="34" w:name="_Toc49113670"/>
      <w:r w:rsidRPr="00906F84">
        <w:t>Meteorological</w:t>
      </w:r>
      <w:bookmarkEnd w:id="26"/>
      <w:bookmarkEnd w:id="27"/>
      <w:bookmarkEnd w:id="28"/>
      <w:bookmarkEnd w:id="29"/>
      <w:bookmarkEnd w:id="30"/>
      <w:bookmarkEnd w:id="31"/>
      <w:bookmarkEnd w:id="32"/>
      <w:bookmarkEnd w:id="33"/>
      <w:bookmarkEnd w:id="34"/>
    </w:p>
    <w:p w14:paraId="37A85E1F" w14:textId="77777777" w:rsidR="006F1BAA" w:rsidRPr="00C06868" w:rsidRDefault="006F1BAA" w:rsidP="006F1BAA">
      <w:pPr>
        <w:pStyle w:val="Title1"/>
        <w:numPr>
          <w:ilvl w:val="0"/>
          <w:numId w:val="0"/>
        </w:numPr>
        <w:ind w:left="318"/>
        <w:rPr>
          <w:bCs/>
          <w:sz w:val="24"/>
        </w:rPr>
      </w:pPr>
      <w:bookmarkStart w:id="35" w:name="_Toc45713264"/>
      <w:bookmarkStart w:id="36" w:name="_Toc45797589"/>
      <w:bookmarkStart w:id="37" w:name="_Toc48904382"/>
      <w:bookmarkStart w:id="38" w:name="_Toc48930972"/>
      <w:bookmarkStart w:id="39" w:name="_Toc48997696"/>
      <w:bookmarkStart w:id="40" w:name="_Toc49113671"/>
      <w:r w:rsidRPr="00C06868">
        <w:rPr>
          <w:bCs/>
          <w:sz w:val="24"/>
        </w:rPr>
        <w:t>Ambient Temperature</w:t>
      </w:r>
      <w:bookmarkEnd w:id="35"/>
      <w:bookmarkEnd w:id="36"/>
      <w:bookmarkEnd w:id="37"/>
      <w:bookmarkEnd w:id="38"/>
      <w:bookmarkEnd w:id="39"/>
      <w:bookmarkEnd w:id="40"/>
    </w:p>
    <w:tbl>
      <w:tblPr>
        <w:tblStyle w:val="TableGrid0"/>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3029"/>
      </w:tblGrid>
      <w:tr w:rsidR="006F1BAA" w14:paraId="641806BB" w14:textId="77777777" w:rsidTr="003C7DE1">
        <w:tc>
          <w:tcPr>
            <w:tcW w:w="4699" w:type="dxa"/>
          </w:tcPr>
          <w:p w14:paraId="512F9717" w14:textId="77777777" w:rsidR="006F1BAA" w:rsidRDefault="006F1BAA" w:rsidP="003C7DE1">
            <w:pPr>
              <w:pStyle w:val="Title1"/>
              <w:numPr>
                <w:ilvl w:val="0"/>
                <w:numId w:val="0"/>
              </w:numPr>
              <w:rPr>
                <w:b w:val="0"/>
                <w:sz w:val="24"/>
              </w:rPr>
            </w:pPr>
            <w:bookmarkStart w:id="41" w:name="_Toc45713265"/>
            <w:bookmarkStart w:id="42" w:name="_Toc45797590"/>
            <w:bookmarkStart w:id="43" w:name="_Toc48904383"/>
            <w:bookmarkStart w:id="44" w:name="_Toc48930973"/>
            <w:bookmarkStart w:id="45" w:name="_Toc48997697"/>
            <w:bookmarkStart w:id="46" w:name="_Toc49113672"/>
            <w:r w:rsidRPr="00C06868">
              <w:rPr>
                <w:b w:val="0"/>
                <w:sz w:val="24"/>
              </w:rPr>
              <w:t>Max. Temperature:</w:t>
            </w:r>
            <w:bookmarkEnd w:id="41"/>
            <w:bookmarkEnd w:id="42"/>
            <w:bookmarkEnd w:id="43"/>
            <w:bookmarkEnd w:id="44"/>
            <w:bookmarkEnd w:id="45"/>
            <w:bookmarkEnd w:id="46"/>
          </w:p>
        </w:tc>
        <w:tc>
          <w:tcPr>
            <w:tcW w:w="3029" w:type="dxa"/>
          </w:tcPr>
          <w:p w14:paraId="29C4204E" w14:textId="77777777" w:rsidR="006F1BAA" w:rsidRDefault="006F1BAA" w:rsidP="003C7DE1">
            <w:pPr>
              <w:pStyle w:val="Title1"/>
              <w:numPr>
                <w:ilvl w:val="0"/>
                <w:numId w:val="0"/>
              </w:numPr>
              <w:rPr>
                <w:b w:val="0"/>
                <w:sz w:val="24"/>
              </w:rPr>
            </w:pPr>
            <w:bookmarkStart w:id="47" w:name="_Toc45713266"/>
            <w:bookmarkStart w:id="48" w:name="_Toc45797591"/>
            <w:bookmarkStart w:id="49" w:name="_Toc48904384"/>
            <w:bookmarkStart w:id="50" w:name="_Toc48930974"/>
            <w:bookmarkStart w:id="51" w:name="_Toc48997698"/>
            <w:bookmarkStart w:id="52" w:name="_Toc49113673"/>
            <w:r w:rsidRPr="00C06868">
              <w:rPr>
                <w:b w:val="0"/>
                <w:sz w:val="24"/>
              </w:rPr>
              <w:t>+40 deg. C (Recorded)</w:t>
            </w:r>
            <w:bookmarkEnd w:id="47"/>
            <w:bookmarkEnd w:id="48"/>
            <w:bookmarkEnd w:id="49"/>
            <w:bookmarkEnd w:id="50"/>
            <w:bookmarkEnd w:id="51"/>
            <w:bookmarkEnd w:id="52"/>
          </w:p>
        </w:tc>
      </w:tr>
      <w:tr w:rsidR="006F1BAA" w14:paraId="72B00691" w14:textId="77777777" w:rsidTr="003C7DE1">
        <w:tc>
          <w:tcPr>
            <w:tcW w:w="4699" w:type="dxa"/>
          </w:tcPr>
          <w:p w14:paraId="08C72F32" w14:textId="77777777" w:rsidR="006F1BAA" w:rsidRDefault="006F1BAA" w:rsidP="003C7DE1">
            <w:pPr>
              <w:pStyle w:val="Title1"/>
              <w:numPr>
                <w:ilvl w:val="0"/>
                <w:numId w:val="0"/>
              </w:numPr>
              <w:rPr>
                <w:b w:val="0"/>
                <w:sz w:val="24"/>
              </w:rPr>
            </w:pPr>
          </w:p>
        </w:tc>
        <w:tc>
          <w:tcPr>
            <w:tcW w:w="3029" w:type="dxa"/>
          </w:tcPr>
          <w:p w14:paraId="5C6A3CEC" w14:textId="65A568C2" w:rsidR="006F1BAA" w:rsidRDefault="006F1BAA" w:rsidP="003C7DE1">
            <w:pPr>
              <w:pStyle w:val="Title1"/>
              <w:numPr>
                <w:ilvl w:val="0"/>
                <w:numId w:val="0"/>
              </w:numPr>
              <w:ind w:left="318" w:hanging="318"/>
              <w:rPr>
                <w:b w:val="0"/>
                <w:sz w:val="24"/>
              </w:rPr>
            </w:pPr>
            <w:bookmarkStart w:id="53" w:name="_Toc45713267"/>
            <w:bookmarkStart w:id="54" w:name="_Toc45797592"/>
            <w:bookmarkStart w:id="55" w:name="_Toc48904385"/>
            <w:bookmarkStart w:id="56" w:name="_Toc48930975"/>
            <w:bookmarkStart w:id="57" w:name="_Toc48997699"/>
            <w:bookmarkStart w:id="58" w:name="_Toc49113674"/>
            <w:r w:rsidRPr="00C06868">
              <w:rPr>
                <w:b w:val="0"/>
                <w:sz w:val="24"/>
              </w:rPr>
              <w:t>+</w:t>
            </w:r>
            <w:r w:rsidR="00594E75">
              <w:rPr>
                <w:b w:val="0"/>
                <w:sz w:val="24"/>
              </w:rPr>
              <w:t>5</w:t>
            </w:r>
            <w:r w:rsidRPr="00C06868">
              <w:rPr>
                <w:b w:val="0"/>
                <w:sz w:val="24"/>
              </w:rPr>
              <w:t>0 deg. C (Design)</w:t>
            </w:r>
            <w:bookmarkEnd w:id="53"/>
            <w:bookmarkEnd w:id="54"/>
            <w:bookmarkEnd w:id="55"/>
            <w:bookmarkEnd w:id="56"/>
            <w:bookmarkEnd w:id="57"/>
            <w:bookmarkEnd w:id="58"/>
          </w:p>
        </w:tc>
      </w:tr>
      <w:tr w:rsidR="006F1BAA" w14:paraId="70836D52" w14:textId="77777777" w:rsidTr="003C7DE1">
        <w:tc>
          <w:tcPr>
            <w:tcW w:w="4699" w:type="dxa"/>
          </w:tcPr>
          <w:p w14:paraId="65F8EAE6" w14:textId="77777777" w:rsidR="006F1BAA" w:rsidRDefault="006F1BAA" w:rsidP="003C7DE1">
            <w:pPr>
              <w:pStyle w:val="Title1"/>
              <w:numPr>
                <w:ilvl w:val="0"/>
                <w:numId w:val="0"/>
              </w:numPr>
              <w:rPr>
                <w:b w:val="0"/>
                <w:sz w:val="24"/>
              </w:rPr>
            </w:pPr>
            <w:bookmarkStart w:id="59" w:name="_Toc45713268"/>
            <w:bookmarkStart w:id="60" w:name="_Toc45797593"/>
            <w:bookmarkStart w:id="61" w:name="_Toc48904386"/>
            <w:bookmarkStart w:id="62" w:name="_Toc48930976"/>
            <w:bookmarkStart w:id="63" w:name="_Toc48997700"/>
            <w:bookmarkStart w:id="64" w:name="_Toc49113675"/>
            <w:r w:rsidRPr="00C06868">
              <w:rPr>
                <w:b w:val="0"/>
                <w:sz w:val="24"/>
              </w:rPr>
              <w:t>Min. temperature:</w:t>
            </w:r>
            <w:bookmarkEnd w:id="59"/>
            <w:bookmarkEnd w:id="60"/>
            <w:bookmarkEnd w:id="61"/>
            <w:bookmarkEnd w:id="62"/>
            <w:bookmarkEnd w:id="63"/>
            <w:bookmarkEnd w:id="64"/>
          </w:p>
        </w:tc>
        <w:tc>
          <w:tcPr>
            <w:tcW w:w="3029" w:type="dxa"/>
          </w:tcPr>
          <w:p w14:paraId="19586E12" w14:textId="77777777" w:rsidR="006F1BAA" w:rsidRDefault="006F1BAA" w:rsidP="003C7DE1">
            <w:pPr>
              <w:pStyle w:val="Title1"/>
              <w:numPr>
                <w:ilvl w:val="0"/>
                <w:numId w:val="0"/>
              </w:numPr>
              <w:rPr>
                <w:b w:val="0"/>
                <w:sz w:val="24"/>
              </w:rPr>
            </w:pPr>
            <w:bookmarkStart w:id="65" w:name="_Toc45713269"/>
            <w:bookmarkStart w:id="66" w:name="_Toc45797594"/>
            <w:bookmarkStart w:id="67" w:name="_Toc48904387"/>
            <w:bookmarkStart w:id="68" w:name="_Toc48930977"/>
            <w:bookmarkStart w:id="69" w:name="_Toc48997701"/>
            <w:bookmarkStart w:id="70" w:name="_Toc49113676"/>
            <w:r w:rsidRPr="00C06868">
              <w:rPr>
                <w:b w:val="0"/>
                <w:sz w:val="24"/>
              </w:rPr>
              <w:t>-12 deg. C (Recorded)</w:t>
            </w:r>
            <w:bookmarkEnd w:id="65"/>
            <w:bookmarkEnd w:id="66"/>
            <w:bookmarkEnd w:id="67"/>
            <w:bookmarkEnd w:id="68"/>
            <w:bookmarkEnd w:id="69"/>
            <w:bookmarkEnd w:id="70"/>
          </w:p>
        </w:tc>
      </w:tr>
      <w:tr w:rsidR="006F1BAA" w14:paraId="29CC6677" w14:textId="77777777" w:rsidTr="003C7DE1">
        <w:tc>
          <w:tcPr>
            <w:tcW w:w="4699" w:type="dxa"/>
          </w:tcPr>
          <w:p w14:paraId="7D05D93F" w14:textId="77777777" w:rsidR="006F1BAA" w:rsidRDefault="006F1BAA" w:rsidP="003C7DE1">
            <w:pPr>
              <w:pStyle w:val="Title1"/>
              <w:numPr>
                <w:ilvl w:val="0"/>
                <w:numId w:val="0"/>
              </w:numPr>
              <w:rPr>
                <w:b w:val="0"/>
                <w:sz w:val="24"/>
              </w:rPr>
            </w:pPr>
          </w:p>
        </w:tc>
        <w:tc>
          <w:tcPr>
            <w:tcW w:w="3029" w:type="dxa"/>
          </w:tcPr>
          <w:p w14:paraId="646C4CD5" w14:textId="77777777" w:rsidR="006F1BAA" w:rsidRDefault="006F1BAA" w:rsidP="003C7DE1">
            <w:pPr>
              <w:pStyle w:val="Title1"/>
              <w:numPr>
                <w:ilvl w:val="0"/>
                <w:numId w:val="0"/>
              </w:numPr>
              <w:rPr>
                <w:b w:val="0"/>
                <w:sz w:val="24"/>
              </w:rPr>
            </w:pPr>
            <w:bookmarkStart w:id="71" w:name="_Toc45713270"/>
            <w:bookmarkStart w:id="72" w:name="_Toc45797595"/>
            <w:bookmarkStart w:id="73" w:name="_Toc48904388"/>
            <w:bookmarkStart w:id="74" w:name="_Toc48930978"/>
            <w:bookmarkStart w:id="75" w:name="_Toc48997702"/>
            <w:bookmarkStart w:id="76" w:name="_Toc49113677"/>
            <w:r w:rsidRPr="00C06868">
              <w:rPr>
                <w:b w:val="0"/>
                <w:sz w:val="24"/>
              </w:rPr>
              <w:t>-10 deg. C (Design)</w:t>
            </w:r>
            <w:bookmarkEnd w:id="71"/>
            <w:bookmarkEnd w:id="72"/>
            <w:bookmarkEnd w:id="73"/>
            <w:bookmarkEnd w:id="74"/>
            <w:bookmarkEnd w:id="75"/>
            <w:bookmarkEnd w:id="76"/>
          </w:p>
        </w:tc>
      </w:tr>
      <w:tr w:rsidR="006F1BAA" w14:paraId="7B24CFE2" w14:textId="77777777" w:rsidTr="003C7DE1">
        <w:tc>
          <w:tcPr>
            <w:tcW w:w="4699" w:type="dxa"/>
          </w:tcPr>
          <w:p w14:paraId="2183A9F7" w14:textId="77777777" w:rsidR="006F1BAA" w:rsidRDefault="006F1BAA" w:rsidP="003C7DE1">
            <w:pPr>
              <w:pStyle w:val="Title1"/>
              <w:numPr>
                <w:ilvl w:val="0"/>
                <w:numId w:val="0"/>
              </w:numPr>
              <w:rPr>
                <w:b w:val="0"/>
                <w:sz w:val="24"/>
              </w:rPr>
            </w:pPr>
            <w:bookmarkStart w:id="77" w:name="_Toc45713271"/>
            <w:bookmarkStart w:id="78" w:name="_Toc45797596"/>
            <w:bookmarkStart w:id="79" w:name="_Toc48904389"/>
            <w:bookmarkStart w:id="80" w:name="_Toc48930979"/>
            <w:bookmarkStart w:id="81" w:name="_Toc48997703"/>
            <w:bookmarkStart w:id="82" w:name="_Toc49113678"/>
            <w:r w:rsidRPr="00C06868">
              <w:rPr>
                <w:b w:val="0"/>
                <w:sz w:val="24"/>
              </w:rPr>
              <w:t>Average temperature:</w:t>
            </w:r>
            <w:bookmarkEnd w:id="77"/>
            <w:bookmarkEnd w:id="78"/>
            <w:bookmarkEnd w:id="79"/>
            <w:bookmarkEnd w:id="80"/>
            <w:bookmarkEnd w:id="81"/>
            <w:bookmarkEnd w:id="82"/>
          </w:p>
        </w:tc>
        <w:tc>
          <w:tcPr>
            <w:tcW w:w="3029" w:type="dxa"/>
          </w:tcPr>
          <w:p w14:paraId="531C2E30" w14:textId="77777777" w:rsidR="006F1BAA" w:rsidRDefault="006F1BAA" w:rsidP="003C7DE1">
            <w:pPr>
              <w:pStyle w:val="Title1"/>
              <w:numPr>
                <w:ilvl w:val="0"/>
                <w:numId w:val="0"/>
              </w:numPr>
              <w:rPr>
                <w:b w:val="0"/>
                <w:sz w:val="24"/>
              </w:rPr>
            </w:pPr>
            <w:bookmarkStart w:id="83" w:name="_Toc45713272"/>
            <w:bookmarkStart w:id="84" w:name="_Toc45797597"/>
            <w:bookmarkStart w:id="85" w:name="_Toc48904390"/>
            <w:bookmarkStart w:id="86" w:name="_Toc48930980"/>
            <w:bookmarkStart w:id="87" w:name="_Toc48997704"/>
            <w:bookmarkStart w:id="88" w:name="_Toc49113679"/>
            <w:r w:rsidRPr="00C06868">
              <w:rPr>
                <w:b w:val="0"/>
                <w:sz w:val="24"/>
              </w:rPr>
              <w:t>+15.9 deg. C (Design)</w:t>
            </w:r>
            <w:bookmarkEnd w:id="83"/>
            <w:bookmarkEnd w:id="84"/>
            <w:bookmarkEnd w:id="85"/>
            <w:bookmarkEnd w:id="86"/>
            <w:bookmarkEnd w:id="87"/>
            <w:bookmarkEnd w:id="88"/>
          </w:p>
        </w:tc>
      </w:tr>
      <w:tr w:rsidR="006F1BAA" w14:paraId="198D7166" w14:textId="77777777" w:rsidTr="003C7DE1">
        <w:tc>
          <w:tcPr>
            <w:tcW w:w="4699" w:type="dxa"/>
          </w:tcPr>
          <w:p w14:paraId="4E48193F" w14:textId="77777777" w:rsidR="006F1BAA" w:rsidRDefault="006F1BAA" w:rsidP="003C7DE1">
            <w:pPr>
              <w:pStyle w:val="Title1"/>
              <w:numPr>
                <w:ilvl w:val="0"/>
                <w:numId w:val="0"/>
              </w:numPr>
              <w:rPr>
                <w:b w:val="0"/>
                <w:sz w:val="24"/>
              </w:rPr>
            </w:pPr>
            <w:bookmarkStart w:id="89" w:name="_Toc45713273"/>
            <w:bookmarkStart w:id="90" w:name="_Toc45797598"/>
            <w:bookmarkStart w:id="91" w:name="_Toc48904391"/>
            <w:bookmarkStart w:id="92" w:name="_Toc48930981"/>
            <w:bookmarkStart w:id="93" w:name="_Toc48997705"/>
            <w:bookmarkStart w:id="94" w:name="_Toc49113680"/>
            <w:r w:rsidRPr="00C06868">
              <w:rPr>
                <w:b w:val="0"/>
                <w:sz w:val="24"/>
              </w:rPr>
              <w:t>Wet bulb design temperature (summer):</w:t>
            </w:r>
            <w:bookmarkEnd w:id="89"/>
            <w:bookmarkEnd w:id="90"/>
            <w:bookmarkEnd w:id="91"/>
            <w:bookmarkEnd w:id="92"/>
            <w:bookmarkEnd w:id="93"/>
            <w:bookmarkEnd w:id="94"/>
          </w:p>
        </w:tc>
        <w:tc>
          <w:tcPr>
            <w:tcW w:w="3029" w:type="dxa"/>
          </w:tcPr>
          <w:p w14:paraId="3EFD6160" w14:textId="77777777" w:rsidR="006F1BAA" w:rsidRDefault="006F1BAA" w:rsidP="003C7DE1">
            <w:pPr>
              <w:pStyle w:val="Title1"/>
              <w:numPr>
                <w:ilvl w:val="0"/>
                <w:numId w:val="0"/>
              </w:numPr>
              <w:rPr>
                <w:b w:val="0"/>
                <w:sz w:val="24"/>
              </w:rPr>
            </w:pPr>
            <w:bookmarkStart w:id="95" w:name="_Toc45713274"/>
            <w:bookmarkStart w:id="96" w:name="_Toc45797599"/>
            <w:bookmarkStart w:id="97" w:name="_Toc48904392"/>
            <w:bookmarkStart w:id="98" w:name="_Toc48930982"/>
            <w:bookmarkStart w:id="99" w:name="_Toc48997706"/>
            <w:bookmarkStart w:id="100" w:name="_Toc49113681"/>
            <w:r w:rsidRPr="00C06868">
              <w:rPr>
                <w:b w:val="0"/>
                <w:sz w:val="24"/>
              </w:rPr>
              <w:t>+25 deg C</w:t>
            </w:r>
            <w:bookmarkEnd w:id="95"/>
            <w:bookmarkEnd w:id="96"/>
            <w:bookmarkEnd w:id="97"/>
            <w:bookmarkEnd w:id="98"/>
            <w:bookmarkEnd w:id="99"/>
            <w:bookmarkEnd w:id="100"/>
          </w:p>
        </w:tc>
      </w:tr>
      <w:tr w:rsidR="006F1BAA" w14:paraId="54C5CDAB" w14:textId="77777777" w:rsidTr="003C7DE1">
        <w:tc>
          <w:tcPr>
            <w:tcW w:w="4699" w:type="dxa"/>
          </w:tcPr>
          <w:p w14:paraId="62442181" w14:textId="77777777" w:rsidR="006F1BAA" w:rsidRDefault="006F1BAA" w:rsidP="003C7DE1">
            <w:pPr>
              <w:pStyle w:val="Title1"/>
              <w:numPr>
                <w:ilvl w:val="0"/>
                <w:numId w:val="0"/>
              </w:numPr>
              <w:rPr>
                <w:b w:val="0"/>
                <w:sz w:val="24"/>
              </w:rPr>
            </w:pPr>
            <w:bookmarkStart w:id="101" w:name="_Toc45713275"/>
            <w:bookmarkStart w:id="102" w:name="_Toc45797600"/>
            <w:bookmarkStart w:id="103" w:name="_Toc48904393"/>
            <w:bookmarkStart w:id="104" w:name="_Toc48930983"/>
            <w:bookmarkStart w:id="105" w:name="_Toc48997707"/>
            <w:bookmarkStart w:id="106" w:name="_Toc49113682"/>
            <w:r w:rsidRPr="00C06868">
              <w:rPr>
                <w:b w:val="0"/>
                <w:sz w:val="24"/>
              </w:rPr>
              <w:t>Relative Humidity:</w:t>
            </w:r>
            <w:bookmarkEnd w:id="101"/>
            <w:bookmarkEnd w:id="102"/>
            <w:bookmarkEnd w:id="103"/>
            <w:bookmarkEnd w:id="104"/>
            <w:bookmarkEnd w:id="105"/>
            <w:bookmarkEnd w:id="106"/>
          </w:p>
        </w:tc>
        <w:tc>
          <w:tcPr>
            <w:tcW w:w="3029" w:type="dxa"/>
          </w:tcPr>
          <w:p w14:paraId="6AC64EB1" w14:textId="77777777" w:rsidR="006F1BAA" w:rsidRDefault="006F1BAA" w:rsidP="003C7DE1">
            <w:pPr>
              <w:pStyle w:val="Title1"/>
              <w:numPr>
                <w:ilvl w:val="0"/>
                <w:numId w:val="0"/>
              </w:numPr>
              <w:rPr>
                <w:b w:val="0"/>
                <w:sz w:val="24"/>
              </w:rPr>
            </w:pPr>
            <w:bookmarkStart w:id="107" w:name="_Toc45713276"/>
            <w:bookmarkStart w:id="108" w:name="_Toc45797601"/>
            <w:bookmarkStart w:id="109" w:name="_Toc48904394"/>
            <w:bookmarkStart w:id="110" w:name="_Toc48930984"/>
            <w:bookmarkStart w:id="111" w:name="_Toc48997708"/>
            <w:bookmarkStart w:id="112" w:name="_Toc49113683"/>
            <w:r w:rsidRPr="00C06868">
              <w:rPr>
                <w:b w:val="0"/>
                <w:sz w:val="24"/>
              </w:rPr>
              <w:t>Max. 70%</w:t>
            </w:r>
            <w:bookmarkEnd w:id="107"/>
            <w:bookmarkEnd w:id="108"/>
            <w:bookmarkEnd w:id="109"/>
            <w:bookmarkEnd w:id="110"/>
            <w:bookmarkEnd w:id="111"/>
            <w:bookmarkEnd w:id="112"/>
          </w:p>
        </w:tc>
      </w:tr>
    </w:tbl>
    <w:p w14:paraId="436FEC37" w14:textId="77777777" w:rsidR="006F1BAA" w:rsidRDefault="006F1BAA" w:rsidP="006F1BAA">
      <w:pPr>
        <w:pStyle w:val="Title1"/>
        <w:numPr>
          <w:ilvl w:val="0"/>
          <w:numId w:val="0"/>
        </w:numPr>
        <w:ind w:left="318"/>
        <w:rPr>
          <w:bCs/>
          <w:sz w:val="24"/>
        </w:rPr>
      </w:pPr>
      <w:bookmarkStart w:id="113" w:name="_Toc45713277"/>
      <w:bookmarkStart w:id="114" w:name="_Toc45797602"/>
      <w:bookmarkStart w:id="115" w:name="_Toc48904395"/>
      <w:bookmarkStart w:id="116" w:name="_Toc48930985"/>
      <w:bookmarkStart w:id="117" w:name="_Toc48997709"/>
      <w:bookmarkStart w:id="118" w:name="_Toc49113684"/>
      <w:r w:rsidRPr="003A3D38">
        <w:rPr>
          <w:bCs/>
          <w:sz w:val="24"/>
        </w:rPr>
        <w:t>Wind Velocity</w:t>
      </w:r>
      <w:bookmarkEnd w:id="113"/>
      <w:bookmarkEnd w:id="114"/>
      <w:bookmarkEnd w:id="115"/>
      <w:bookmarkEnd w:id="116"/>
      <w:bookmarkEnd w:id="117"/>
      <w:bookmarkEnd w:id="118"/>
    </w:p>
    <w:p w14:paraId="37C5E4AE" w14:textId="77777777" w:rsidR="006F1BAA" w:rsidRPr="00C06868" w:rsidRDefault="006F1BAA" w:rsidP="006F1BAA">
      <w:pPr>
        <w:pStyle w:val="Title1"/>
        <w:numPr>
          <w:ilvl w:val="0"/>
          <w:numId w:val="0"/>
        </w:numPr>
        <w:ind w:left="318"/>
        <w:rPr>
          <w:b w:val="0"/>
          <w:sz w:val="24"/>
        </w:rPr>
      </w:pPr>
      <w:bookmarkStart w:id="119" w:name="_Toc45713278"/>
      <w:bookmarkStart w:id="120" w:name="_Toc45797603"/>
      <w:bookmarkStart w:id="121" w:name="_Toc48904396"/>
      <w:bookmarkStart w:id="122" w:name="_Toc48930986"/>
      <w:bookmarkStart w:id="123" w:name="_Toc48997710"/>
      <w:bookmarkStart w:id="124" w:name="_Toc49113685"/>
      <w:r w:rsidRPr="00C06868">
        <w:rPr>
          <w:b w:val="0"/>
          <w:sz w:val="24"/>
        </w:rPr>
        <w:t>According to National Iranian Code (6th revision):</w:t>
      </w:r>
      <w:bookmarkEnd w:id="119"/>
      <w:bookmarkEnd w:id="120"/>
      <w:bookmarkEnd w:id="121"/>
      <w:bookmarkEnd w:id="122"/>
      <w:bookmarkEnd w:id="123"/>
      <w:bookmarkEnd w:id="124"/>
    </w:p>
    <w:p w14:paraId="3DE2B3DD" w14:textId="77777777" w:rsidR="006F1BAA" w:rsidRPr="00C06868" w:rsidRDefault="006F1BAA" w:rsidP="006F1BAA">
      <w:pPr>
        <w:pStyle w:val="Title1"/>
        <w:numPr>
          <w:ilvl w:val="0"/>
          <w:numId w:val="0"/>
        </w:numPr>
        <w:ind w:left="318"/>
        <w:rPr>
          <w:b w:val="0"/>
          <w:sz w:val="24"/>
        </w:rPr>
      </w:pPr>
      <w:bookmarkStart w:id="125" w:name="_Toc45713279"/>
      <w:bookmarkStart w:id="126" w:name="_Toc45797604"/>
      <w:bookmarkStart w:id="127" w:name="_Toc48904397"/>
      <w:bookmarkStart w:id="128" w:name="_Toc48930987"/>
      <w:bookmarkStart w:id="129" w:name="_Toc48997711"/>
      <w:bookmarkStart w:id="130" w:name="_Toc49113686"/>
      <w:r w:rsidRPr="00C06868">
        <w:rPr>
          <w:b w:val="0"/>
          <w:sz w:val="24"/>
        </w:rPr>
        <w:t xml:space="preserve">Basic speed data: </w:t>
      </w:r>
      <w:r>
        <w:rPr>
          <w:b w:val="0"/>
          <w:sz w:val="24"/>
        </w:rPr>
        <w:t xml:space="preserve">                                       </w:t>
      </w:r>
      <w:r w:rsidRPr="00C06868">
        <w:rPr>
          <w:b w:val="0"/>
          <w:sz w:val="24"/>
        </w:rPr>
        <w:t>130 Km/h</w:t>
      </w:r>
      <w:bookmarkEnd w:id="125"/>
      <w:bookmarkEnd w:id="126"/>
      <w:bookmarkEnd w:id="127"/>
      <w:bookmarkEnd w:id="128"/>
      <w:bookmarkEnd w:id="129"/>
      <w:bookmarkEnd w:id="130"/>
    </w:p>
    <w:p w14:paraId="3D1AF828" w14:textId="77777777" w:rsidR="006F1BAA" w:rsidRPr="00C06868" w:rsidRDefault="006F1BAA" w:rsidP="006F1BAA">
      <w:pPr>
        <w:pStyle w:val="Title1"/>
        <w:numPr>
          <w:ilvl w:val="0"/>
          <w:numId w:val="0"/>
        </w:numPr>
        <w:ind w:left="318"/>
        <w:rPr>
          <w:b w:val="0"/>
          <w:sz w:val="24"/>
        </w:rPr>
      </w:pPr>
      <w:bookmarkStart w:id="131" w:name="_Toc45713280"/>
      <w:bookmarkStart w:id="132" w:name="_Toc45797605"/>
      <w:bookmarkStart w:id="133" w:name="_Toc48904398"/>
      <w:bookmarkStart w:id="134" w:name="_Toc48930988"/>
      <w:bookmarkStart w:id="135" w:name="_Toc48997712"/>
      <w:bookmarkStart w:id="136" w:name="_Toc49113687"/>
      <w:r w:rsidRPr="00C06868">
        <w:rPr>
          <w:b w:val="0"/>
          <w:sz w:val="24"/>
        </w:rPr>
        <w:t xml:space="preserve">Basic pressure data: </w:t>
      </w:r>
      <w:r>
        <w:rPr>
          <w:b w:val="0"/>
          <w:sz w:val="24"/>
        </w:rPr>
        <w:t xml:space="preserve">                                   </w:t>
      </w:r>
      <w:r w:rsidRPr="00C06868">
        <w:rPr>
          <w:b w:val="0"/>
          <w:sz w:val="24"/>
        </w:rPr>
        <w:t>0.845 KN/m2</w:t>
      </w:r>
      <w:bookmarkEnd w:id="131"/>
      <w:bookmarkEnd w:id="132"/>
      <w:bookmarkEnd w:id="133"/>
      <w:bookmarkEnd w:id="134"/>
      <w:bookmarkEnd w:id="135"/>
      <w:bookmarkEnd w:id="136"/>
    </w:p>
    <w:p w14:paraId="4EAEEC53" w14:textId="77777777" w:rsidR="006F1BAA" w:rsidRPr="00C06868" w:rsidRDefault="006F1BAA" w:rsidP="006F1BAA">
      <w:pPr>
        <w:pStyle w:val="Title1"/>
        <w:numPr>
          <w:ilvl w:val="0"/>
          <w:numId w:val="0"/>
        </w:numPr>
        <w:ind w:left="318"/>
        <w:rPr>
          <w:b w:val="0"/>
          <w:sz w:val="24"/>
        </w:rPr>
      </w:pPr>
      <w:bookmarkStart w:id="137" w:name="_Toc45713281"/>
      <w:bookmarkStart w:id="138" w:name="_Toc45797606"/>
      <w:bookmarkStart w:id="139" w:name="_Toc48904399"/>
      <w:bookmarkStart w:id="140" w:name="_Toc48930989"/>
      <w:bookmarkStart w:id="141" w:name="_Toc48997713"/>
      <w:bookmarkStart w:id="142" w:name="_Toc49113688"/>
      <w:r w:rsidRPr="00C06868">
        <w:rPr>
          <w:b w:val="0"/>
          <w:sz w:val="24"/>
        </w:rPr>
        <w:t>Correction factor:</w:t>
      </w:r>
      <w:bookmarkEnd w:id="137"/>
      <w:bookmarkEnd w:id="138"/>
      <w:bookmarkEnd w:id="139"/>
      <w:bookmarkEnd w:id="140"/>
      <w:bookmarkEnd w:id="141"/>
      <w:bookmarkEnd w:id="142"/>
    </w:p>
    <w:p w14:paraId="27AD052B" w14:textId="77777777" w:rsidR="006F1BAA" w:rsidRPr="00C06868" w:rsidRDefault="006F1BAA" w:rsidP="006F1BAA">
      <w:pPr>
        <w:pStyle w:val="Title1"/>
        <w:numPr>
          <w:ilvl w:val="0"/>
          <w:numId w:val="0"/>
        </w:numPr>
        <w:ind w:left="2880"/>
        <w:rPr>
          <w:b w:val="0"/>
          <w:sz w:val="24"/>
        </w:rPr>
      </w:pPr>
      <w:bookmarkStart w:id="143" w:name="_Toc45713282"/>
      <w:bookmarkStart w:id="144" w:name="_Toc45797607"/>
      <w:bookmarkStart w:id="145" w:name="_Toc48904400"/>
      <w:bookmarkStart w:id="146" w:name="_Toc48930990"/>
      <w:bookmarkStart w:id="147" w:name="_Toc48997714"/>
      <w:bookmarkStart w:id="148" w:name="_Toc49113689"/>
      <w:r w:rsidRPr="00C06868">
        <w:rPr>
          <w:b w:val="0"/>
          <w:sz w:val="24"/>
        </w:rPr>
        <w:t>0 - 10 m: 2</w:t>
      </w:r>
      <w:bookmarkEnd w:id="143"/>
      <w:bookmarkEnd w:id="144"/>
      <w:bookmarkEnd w:id="145"/>
      <w:bookmarkEnd w:id="146"/>
      <w:bookmarkEnd w:id="147"/>
      <w:bookmarkEnd w:id="148"/>
    </w:p>
    <w:p w14:paraId="33AC145E" w14:textId="77777777" w:rsidR="006F1BAA" w:rsidRPr="00C06868" w:rsidRDefault="006F1BAA" w:rsidP="006F1BAA">
      <w:pPr>
        <w:pStyle w:val="Title1"/>
        <w:numPr>
          <w:ilvl w:val="0"/>
          <w:numId w:val="0"/>
        </w:numPr>
        <w:ind w:left="2880"/>
        <w:rPr>
          <w:b w:val="0"/>
          <w:sz w:val="24"/>
        </w:rPr>
      </w:pPr>
      <w:bookmarkStart w:id="149" w:name="_Toc45713283"/>
      <w:bookmarkStart w:id="150" w:name="_Toc45797608"/>
      <w:bookmarkStart w:id="151" w:name="_Toc48904401"/>
      <w:bookmarkStart w:id="152" w:name="_Toc48930991"/>
      <w:bookmarkStart w:id="153" w:name="_Toc48997715"/>
      <w:bookmarkStart w:id="154" w:name="_Toc49113690"/>
      <w:r w:rsidRPr="00C06868">
        <w:rPr>
          <w:b w:val="0"/>
          <w:sz w:val="24"/>
        </w:rPr>
        <w:t>10 - 20 m: 2.2</w:t>
      </w:r>
      <w:bookmarkEnd w:id="149"/>
      <w:bookmarkEnd w:id="150"/>
      <w:bookmarkEnd w:id="151"/>
      <w:bookmarkEnd w:id="152"/>
      <w:bookmarkEnd w:id="153"/>
      <w:bookmarkEnd w:id="154"/>
    </w:p>
    <w:p w14:paraId="6B963A81" w14:textId="77777777" w:rsidR="006F1BAA" w:rsidRPr="008277D3" w:rsidRDefault="006F1BAA" w:rsidP="006F1BAA">
      <w:pPr>
        <w:pStyle w:val="Title1"/>
        <w:numPr>
          <w:ilvl w:val="0"/>
          <w:numId w:val="0"/>
        </w:numPr>
        <w:ind w:left="2880"/>
        <w:rPr>
          <w:b w:val="0"/>
          <w:sz w:val="24"/>
        </w:rPr>
      </w:pPr>
      <w:bookmarkStart w:id="155" w:name="_Toc45713284"/>
      <w:bookmarkStart w:id="156" w:name="_Toc45797609"/>
      <w:bookmarkStart w:id="157" w:name="_Toc48904402"/>
      <w:bookmarkStart w:id="158" w:name="_Toc48930992"/>
      <w:bookmarkStart w:id="159" w:name="_Toc48997716"/>
      <w:bookmarkStart w:id="160" w:name="_Toc49113691"/>
      <w:r w:rsidRPr="00C06868">
        <w:rPr>
          <w:b w:val="0"/>
          <w:sz w:val="24"/>
        </w:rPr>
        <w:t>20 - 100 m: 2.4</w:t>
      </w:r>
      <w:bookmarkEnd w:id="155"/>
      <w:bookmarkEnd w:id="156"/>
      <w:bookmarkEnd w:id="157"/>
      <w:bookmarkEnd w:id="158"/>
      <w:bookmarkEnd w:id="159"/>
      <w:bookmarkEnd w:id="160"/>
    </w:p>
    <w:p w14:paraId="7D4F5754" w14:textId="77777777" w:rsidR="006F1BAA" w:rsidRDefault="006F1BAA">
      <w:pPr>
        <w:spacing w:after="160" w:line="259" w:lineRule="auto"/>
        <w:ind w:left="0" w:firstLine="0"/>
        <w:rPr>
          <w:rFonts w:ascii="Arial" w:hAnsi="Arial" w:cs="Traditional Arabic"/>
          <w:b/>
          <w:bCs/>
          <w:color w:val="auto"/>
          <w:szCs w:val="20"/>
          <w:lang w:bidi="ar-SA"/>
        </w:rPr>
      </w:pPr>
      <w:bookmarkStart w:id="161" w:name="_Toc45713285"/>
      <w:bookmarkStart w:id="162" w:name="_Toc45797610"/>
      <w:bookmarkStart w:id="163" w:name="_Toc48904403"/>
      <w:bookmarkStart w:id="164" w:name="_Toc48930993"/>
      <w:bookmarkStart w:id="165" w:name="_Toc48997717"/>
      <w:bookmarkStart w:id="166" w:name="_Toc49113692"/>
      <w:r>
        <w:rPr>
          <w:bCs/>
        </w:rPr>
        <w:br w:type="page"/>
      </w:r>
    </w:p>
    <w:p w14:paraId="67D62414" w14:textId="77777777" w:rsidR="006F1BAA" w:rsidRPr="003A3D38" w:rsidRDefault="006F1BAA" w:rsidP="006F1BAA">
      <w:pPr>
        <w:pStyle w:val="Title1"/>
        <w:numPr>
          <w:ilvl w:val="0"/>
          <w:numId w:val="0"/>
        </w:numPr>
        <w:ind w:left="318"/>
        <w:rPr>
          <w:bCs/>
          <w:sz w:val="24"/>
        </w:rPr>
      </w:pPr>
      <w:r>
        <w:rPr>
          <w:bCs/>
          <w:sz w:val="24"/>
        </w:rPr>
        <w:lastRenderedPageBreak/>
        <w:t>Rainfall</w:t>
      </w:r>
      <w:bookmarkEnd w:id="161"/>
      <w:bookmarkEnd w:id="162"/>
      <w:bookmarkEnd w:id="163"/>
      <w:bookmarkEnd w:id="164"/>
      <w:bookmarkEnd w:id="165"/>
      <w:bookmarkEnd w:id="166"/>
    </w:p>
    <w:p w14:paraId="1D330921" w14:textId="77777777" w:rsidR="006F1BAA" w:rsidRPr="00C06868" w:rsidRDefault="006F1BAA" w:rsidP="006F1BAA">
      <w:pPr>
        <w:pStyle w:val="Title1"/>
        <w:numPr>
          <w:ilvl w:val="0"/>
          <w:numId w:val="0"/>
        </w:numPr>
        <w:ind w:left="318"/>
        <w:rPr>
          <w:b w:val="0"/>
          <w:sz w:val="24"/>
        </w:rPr>
      </w:pPr>
      <w:bookmarkStart w:id="167" w:name="_Toc45713286"/>
      <w:bookmarkStart w:id="168" w:name="_Toc45797611"/>
      <w:bookmarkStart w:id="169" w:name="_Toc48904404"/>
      <w:bookmarkStart w:id="170" w:name="_Toc48930994"/>
      <w:bookmarkStart w:id="171" w:name="_Toc48997718"/>
      <w:bookmarkStart w:id="172" w:name="_Toc49113693"/>
      <w:r w:rsidRPr="00C06868">
        <w:rPr>
          <w:b w:val="0"/>
          <w:sz w:val="24"/>
        </w:rPr>
        <w:t>Yearly 120 mm (average)</w:t>
      </w:r>
      <w:bookmarkEnd w:id="167"/>
      <w:bookmarkEnd w:id="168"/>
      <w:bookmarkEnd w:id="169"/>
      <w:bookmarkEnd w:id="170"/>
      <w:bookmarkEnd w:id="171"/>
      <w:bookmarkEnd w:id="172"/>
    </w:p>
    <w:p w14:paraId="49F2061D" w14:textId="77777777" w:rsidR="006F1BAA" w:rsidRDefault="006F1BAA" w:rsidP="006F1BAA">
      <w:pPr>
        <w:pStyle w:val="Title1"/>
        <w:numPr>
          <w:ilvl w:val="0"/>
          <w:numId w:val="0"/>
        </w:numPr>
        <w:ind w:left="318"/>
        <w:rPr>
          <w:b w:val="0"/>
          <w:sz w:val="24"/>
        </w:rPr>
      </w:pPr>
      <w:bookmarkStart w:id="173" w:name="_Toc45713287"/>
      <w:bookmarkStart w:id="174" w:name="_Toc45797612"/>
      <w:bookmarkStart w:id="175" w:name="_Toc48904405"/>
      <w:bookmarkStart w:id="176" w:name="_Toc48930995"/>
      <w:bookmarkStart w:id="177" w:name="_Toc48997719"/>
      <w:bookmarkStart w:id="178" w:name="_Toc49113694"/>
      <w:r w:rsidRPr="00C06868">
        <w:rPr>
          <w:b w:val="0"/>
          <w:sz w:val="24"/>
        </w:rPr>
        <w:t>Monthly rainfall 260mm (Max)</w:t>
      </w:r>
      <w:bookmarkEnd w:id="173"/>
      <w:bookmarkEnd w:id="174"/>
      <w:bookmarkEnd w:id="175"/>
      <w:bookmarkEnd w:id="176"/>
      <w:bookmarkEnd w:id="177"/>
      <w:bookmarkEnd w:id="178"/>
    </w:p>
    <w:p w14:paraId="64E1592E" w14:textId="77777777" w:rsidR="006F1BAA" w:rsidRDefault="006F1BAA" w:rsidP="006F1BAA">
      <w:pPr>
        <w:spacing w:after="160" w:line="259" w:lineRule="auto"/>
        <w:ind w:left="0" w:firstLine="0"/>
        <w:rPr>
          <w:rFonts w:ascii="Arial" w:hAnsi="Arial" w:cs="Traditional Arabic"/>
          <w:b/>
          <w:bCs/>
          <w:color w:val="auto"/>
          <w:szCs w:val="20"/>
          <w:lang w:bidi="ar-SA"/>
        </w:rPr>
      </w:pPr>
      <w:bookmarkStart w:id="179" w:name="_Toc45713288"/>
      <w:bookmarkStart w:id="180" w:name="_Toc45797613"/>
    </w:p>
    <w:p w14:paraId="342720F7" w14:textId="77777777" w:rsidR="006F1BAA" w:rsidRPr="003A3D38" w:rsidRDefault="006F1BAA" w:rsidP="006F1BAA">
      <w:pPr>
        <w:pStyle w:val="Title1"/>
        <w:numPr>
          <w:ilvl w:val="0"/>
          <w:numId w:val="0"/>
        </w:numPr>
        <w:ind w:left="318"/>
        <w:rPr>
          <w:bCs/>
          <w:sz w:val="24"/>
        </w:rPr>
      </w:pPr>
      <w:bookmarkStart w:id="181" w:name="_Toc48904406"/>
      <w:bookmarkStart w:id="182" w:name="_Toc48930996"/>
      <w:bookmarkStart w:id="183" w:name="_Toc48997720"/>
      <w:bookmarkStart w:id="184" w:name="_Toc49113695"/>
      <w:r w:rsidRPr="003A3D38">
        <w:rPr>
          <w:bCs/>
          <w:sz w:val="24"/>
        </w:rPr>
        <w:t>Barometric Pressure</w:t>
      </w:r>
      <w:bookmarkEnd w:id="179"/>
      <w:bookmarkEnd w:id="180"/>
      <w:bookmarkEnd w:id="181"/>
      <w:bookmarkEnd w:id="182"/>
      <w:bookmarkEnd w:id="183"/>
      <w:bookmarkEnd w:id="184"/>
    </w:p>
    <w:p w14:paraId="5C2862BE" w14:textId="77777777" w:rsidR="006F1BAA" w:rsidRPr="003A3D38" w:rsidRDefault="006F1BAA" w:rsidP="006F1BAA">
      <w:pPr>
        <w:pStyle w:val="Title1"/>
        <w:numPr>
          <w:ilvl w:val="0"/>
          <w:numId w:val="0"/>
        </w:numPr>
        <w:ind w:left="318"/>
        <w:rPr>
          <w:b w:val="0"/>
          <w:sz w:val="24"/>
        </w:rPr>
      </w:pPr>
      <w:bookmarkStart w:id="185" w:name="_Toc45713289"/>
      <w:bookmarkStart w:id="186" w:name="_Toc45797614"/>
      <w:bookmarkStart w:id="187" w:name="_Toc48904407"/>
      <w:bookmarkStart w:id="188" w:name="_Toc48930997"/>
      <w:bookmarkStart w:id="189" w:name="_Toc48997721"/>
      <w:bookmarkStart w:id="190" w:name="_Toc49113696"/>
      <w:r w:rsidRPr="003A3D38">
        <w:rPr>
          <w:b w:val="0"/>
          <w:sz w:val="24"/>
        </w:rPr>
        <w:t>820 milliards</w:t>
      </w:r>
      <w:bookmarkEnd w:id="185"/>
      <w:bookmarkEnd w:id="186"/>
      <w:bookmarkEnd w:id="187"/>
      <w:bookmarkEnd w:id="188"/>
      <w:bookmarkEnd w:id="189"/>
      <w:bookmarkEnd w:id="190"/>
    </w:p>
    <w:p w14:paraId="14610A03" w14:textId="77777777" w:rsidR="006F1BAA" w:rsidRDefault="006F1BAA" w:rsidP="006F1BAA">
      <w:pPr>
        <w:pStyle w:val="Title1"/>
        <w:numPr>
          <w:ilvl w:val="0"/>
          <w:numId w:val="0"/>
        </w:numPr>
        <w:ind w:left="318"/>
        <w:rPr>
          <w:b w:val="0"/>
          <w:sz w:val="24"/>
        </w:rPr>
      </w:pPr>
    </w:p>
    <w:p w14:paraId="69C9D9A6" w14:textId="77777777" w:rsidR="006F1BAA" w:rsidRPr="003A3D38" w:rsidRDefault="006F1BAA" w:rsidP="006F1BAA">
      <w:pPr>
        <w:pStyle w:val="Title1"/>
        <w:numPr>
          <w:ilvl w:val="0"/>
          <w:numId w:val="0"/>
        </w:numPr>
        <w:ind w:left="318"/>
        <w:rPr>
          <w:bCs/>
          <w:sz w:val="24"/>
        </w:rPr>
      </w:pPr>
      <w:bookmarkStart w:id="191" w:name="_Toc45713290"/>
      <w:bookmarkStart w:id="192" w:name="_Toc45797615"/>
      <w:bookmarkStart w:id="193" w:name="_Toc48904408"/>
      <w:bookmarkStart w:id="194" w:name="_Toc48930998"/>
      <w:bookmarkStart w:id="195" w:name="_Toc48997722"/>
      <w:bookmarkStart w:id="196" w:name="_Toc49113697"/>
      <w:r w:rsidRPr="003A3D38">
        <w:rPr>
          <w:bCs/>
          <w:sz w:val="24"/>
        </w:rPr>
        <w:t>Geological Conditions</w:t>
      </w:r>
      <w:bookmarkEnd w:id="191"/>
      <w:bookmarkEnd w:id="192"/>
      <w:bookmarkEnd w:id="193"/>
      <w:bookmarkEnd w:id="194"/>
      <w:bookmarkEnd w:id="195"/>
      <w:bookmarkEnd w:id="196"/>
    </w:p>
    <w:p w14:paraId="7FAF96DC" w14:textId="77777777" w:rsidR="006F1BAA" w:rsidRPr="006F3141" w:rsidRDefault="006F1BAA" w:rsidP="006F1BAA">
      <w:pPr>
        <w:autoSpaceDE w:val="0"/>
        <w:autoSpaceDN w:val="0"/>
        <w:adjustRightInd w:val="0"/>
        <w:spacing w:after="0" w:line="240" w:lineRule="auto"/>
        <w:ind w:left="0" w:firstLine="0"/>
        <w:rPr>
          <w:rFonts w:ascii="Arial" w:eastAsiaTheme="minorEastAsia" w:hAnsi="Arial" w:cs="Arial"/>
          <w:color w:val="auto"/>
          <w:szCs w:val="24"/>
          <w:lang w:bidi="ar-SA"/>
        </w:rPr>
      </w:pPr>
      <w:r w:rsidRPr="006F3141">
        <w:rPr>
          <w:rFonts w:ascii="Arial" w:eastAsiaTheme="minorEastAsia" w:hAnsi="Arial" w:cs="Arial"/>
          <w:color w:val="auto"/>
          <w:szCs w:val="24"/>
          <w:lang w:bidi="ar-SA"/>
        </w:rPr>
        <w:t>This data is belongs to the existing palletizing plant location. For the engineering the</w:t>
      </w:r>
    </w:p>
    <w:p w14:paraId="0E3B62CC" w14:textId="77777777" w:rsidR="006F1BAA" w:rsidRPr="006F3141" w:rsidRDefault="006F1BAA" w:rsidP="006F1BAA">
      <w:pPr>
        <w:autoSpaceDE w:val="0"/>
        <w:autoSpaceDN w:val="0"/>
        <w:adjustRightInd w:val="0"/>
        <w:spacing w:after="0" w:line="240" w:lineRule="auto"/>
        <w:ind w:left="0" w:firstLine="0"/>
        <w:rPr>
          <w:rFonts w:ascii="Arial" w:eastAsiaTheme="minorEastAsia" w:hAnsi="Arial" w:cs="Arial"/>
          <w:color w:val="auto"/>
          <w:szCs w:val="24"/>
          <w:lang w:bidi="ar-SA"/>
        </w:rPr>
      </w:pPr>
      <w:r w:rsidRPr="006F3141">
        <w:rPr>
          <w:rFonts w:ascii="Arial" w:eastAsiaTheme="minorEastAsia" w:hAnsi="Arial" w:cs="Arial"/>
          <w:color w:val="auto"/>
          <w:szCs w:val="24"/>
          <w:lang w:bidi="ar-SA"/>
        </w:rPr>
        <w:t>contractor shall be study geotechnical conditions for the essential location according to the project plan.</w:t>
      </w:r>
    </w:p>
    <w:p w14:paraId="1749DCBE" w14:textId="77777777" w:rsidR="006F1BAA" w:rsidRPr="006F3141" w:rsidRDefault="006F1BAA" w:rsidP="006F1BAA">
      <w:pPr>
        <w:autoSpaceDE w:val="0"/>
        <w:autoSpaceDN w:val="0"/>
        <w:adjustRightInd w:val="0"/>
        <w:spacing w:after="0" w:line="240" w:lineRule="auto"/>
        <w:ind w:left="1440" w:firstLine="0"/>
        <w:rPr>
          <w:rFonts w:ascii="Arial" w:eastAsiaTheme="minorEastAsia" w:hAnsi="Arial" w:cs="Arial"/>
          <w:color w:val="auto"/>
          <w:szCs w:val="24"/>
          <w:lang w:bidi="ar-SA"/>
        </w:rPr>
      </w:pPr>
      <w:r w:rsidRPr="006F3141">
        <w:rPr>
          <w:rFonts w:ascii="Arial" w:eastAsiaTheme="minorEastAsia" w:hAnsi="Arial" w:cs="Arial"/>
          <w:color w:val="auto"/>
          <w:szCs w:val="24"/>
          <w:lang w:bidi="ar-SA"/>
        </w:rPr>
        <w:t>Altitude: About 1,750 m above mean sea level</w:t>
      </w:r>
    </w:p>
    <w:p w14:paraId="07A61415" w14:textId="77777777" w:rsidR="006F1BAA" w:rsidRPr="006F3141" w:rsidRDefault="006F1BAA" w:rsidP="006F1BAA">
      <w:pPr>
        <w:autoSpaceDE w:val="0"/>
        <w:autoSpaceDN w:val="0"/>
        <w:adjustRightInd w:val="0"/>
        <w:spacing w:after="0" w:line="240" w:lineRule="auto"/>
        <w:ind w:left="1440" w:firstLine="0"/>
        <w:rPr>
          <w:rFonts w:ascii="Arial" w:eastAsiaTheme="minorEastAsia" w:hAnsi="Arial" w:cs="Arial"/>
          <w:color w:val="auto"/>
          <w:szCs w:val="24"/>
          <w:lang w:bidi="ar-SA"/>
        </w:rPr>
      </w:pPr>
      <w:r w:rsidRPr="006F3141">
        <w:rPr>
          <w:rFonts w:ascii="Arial" w:eastAsiaTheme="minorEastAsia" w:hAnsi="Arial" w:cs="Arial"/>
          <w:color w:val="auto"/>
          <w:szCs w:val="24"/>
          <w:lang w:bidi="ar-SA"/>
        </w:rPr>
        <w:t>Soil bearing: approx. 20t/m²</w:t>
      </w:r>
    </w:p>
    <w:p w14:paraId="095D1FCE" w14:textId="77777777" w:rsidR="006F1BAA" w:rsidRPr="006F3141" w:rsidRDefault="006F1BAA" w:rsidP="006F1BAA">
      <w:pPr>
        <w:autoSpaceDE w:val="0"/>
        <w:autoSpaceDN w:val="0"/>
        <w:adjustRightInd w:val="0"/>
        <w:spacing w:after="0" w:line="240" w:lineRule="auto"/>
        <w:ind w:left="1440" w:firstLine="0"/>
        <w:rPr>
          <w:rFonts w:ascii="Arial" w:eastAsiaTheme="minorEastAsia" w:hAnsi="Arial" w:cs="Arial"/>
          <w:color w:val="auto"/>
          <w:szCs w:val="24"/>
          <w:lang w:bidi="ar-SA"/>
        </w:rPr>
      </w:pPr>
      <w:r w:rsidRPr="006F3141">
        <w:rPr>
          <w:rFonts w:ascii="Arial" w:eastAsiaTheme="minorEastAsia" w:hAnsi="Arial" w:cs="Arial"/>
          <w:color w:val="auto"/>
          <w:szCs w:val="24"/>
          <w:lang w:bidi="ar-SA"/>
        </w:rPr>
        <w:t>Ground water level: approx. 60 m below ground level</w:t>
      </w:r>
    </w:p>
    <w:p w14:paraId="5499E1D3" w14:textId="77777777" w:rsidR="006F1BAA" w:rsidRPr="003A3D38" w:rsidRDefault="006F1BAA" w:rsidP="006F1BAA">
      <w:pPr>
        <w:pStyle w:val="Title1"/>
        <w:numPr>
          <w:ilvl w:val="0"/>
          <w:numId w:val="0"/>
        </w:numPr>
        <w:ind w:left="318"/>
        <w:rPr>
          <w:bCs/>
          <w:sz w:val="24"/>
        </w:rPr>
      </w:pPr>
      <w:bookmarkStart w:id="197" w:name="_Toc304970394"/>
      <w:bookmarkStart w:id="198" w:name="_Toc45713291"/>
      <w:bookmarkStart w:id="199" w:name="_Toc45797616"/>
      <w:bookmarkStart w:id="200" w:name="_Toc48904409"/>
      <w:bookmarkStart w:id="201" w:name="_Toc48930999"/>
      <w:bookmarkStart w:id="202" w:name="_Toc48997723"/>
      <w:bookmarkStart w:id="203" w:name="_Toc49113698"/>
      <w:r w:rsidRPr="003A3D38">
        <w:rPr>
          <w:bCs/>
          <w:sz w:val="24"/>
        </w:rPr>
        <w:t>Earthquake Load</w:t>
      </w:r>
      <w:bookmarkEnd w:id="197"/>
      <w:bookmarkEnd w:id="198"/>
      <w:bookmarkEnd w:id="199"/>
      <w:bookmarkEnd w:id="200"/>
      <w:bookmarkEnd w:id="201"/>
      <w:bookmarkEnd w:id="202"/>
      <w:bookmarkEnd w:id="203"/>
    </w:p>
    <w:p w14:paraId="2E793A23" w14:textId="77777777" w:rsidR="006F1BAA" w:rsidRPr="00377D5D" w:rsidRDefault="006F1BAA" w:rsidP="006F1BAA">
      <w:pPr>
        <w:pStyle w:val="BodyText11"/>
      </w:pPr>
      <w:r w:rsidRPr="00377D5D">
        <w:t>Equipment in plant will be dimensioned including a safety</w:t>
      </w:r>
      <w:r>
        <w:t xml:space="preserve"> calculation against earthquake </w:t>
      </w:r>
      <w:r w:rsidRPr="00377D5D">
        <w:t>according to the “Iranian Code for Seismic Resistant Design of Buildings</w:t>
      </w:r>
    </w:p>
    <w:p w14:paraId="7BB82C6C" w14:textId="77777777" w:rsidR="006F1BAA" w:rsidRPr="00377D5D" w:rsidRDefault="006F1BAA" w:rsidP="006F1BAA">
      <w:pPr>
        <w:pStyle w:val="BodyText11"/>
      </w:pPr>
      <w:r w:rsidRPr="00377D5D">
        <w:t>– Publication No. S253-2nd edition, autumn 1999” (“Iranian Regulations 2800”) and “Minimum</w:t>
      </w:r>
    </w:p>
    <w:p w14:paraId="638D3806" w14:textId="77777777" w:rsidR="006F1BAA" w:rsidRPr="00377D5D" w:rsidRDefault="006F1BAA" w:rsidP="006F1BAA">
      <w:pPr>
        <w:pStyle w:val="BodyText11"/>
      </w:pPr>
      <w:r w:rsidRPr="00377D5D">
        <w:t>Design Loads for Building and Structures” (Iranian Regulations 519).</w:t>
      </w:r>
    </w:p>
    <w:p w14:paraId="3BAB23B5" w14:textId="77777777" w:rsidR="006F1BAA" w:rsidRPr="00377D5D" w:rsidRDefault="006F1BAA" w:rsidP="006F1BAA">
      <w:pPr>
        <w:pStyle w:val="BodyText11"/>
      </w:pPr>
      <w:r w:rsidRPr="00377D5D">
        <w:t>- Design base acceleration: 0.3·g</w:t>
      </w:r>
    </w:p>
    <w:p w14:paraId="2F85B551" w14:textId="77777777" w:rsidR="006F1BAA" w:rsidRPr="00377D5D" w:rsidRDefault="006F1BAA" w:rsidP="006F1BAA">
      <w:pPr>
        <w:pStyle w:val="BodyText11"/>
      </w:pPr>
      <w:r w:rsidRPr="00377D5D">
        <w:t>- Classification of Buildings: Group 2</w:t>
      </w:r>
    </w:p>
    <w:p w14:paraId="3789A0BE" w14:textId="77777777" w:rsidR="006F1BAA" w:rsidRDefault="006F1BAA" w:rsidP="006F1BAA">
      <w:pPr>
        <w:pStyle w:val="BodyText11"/>
      </w:pPr>
      <w:r w:rsidRPr="00377D5D">
        <w:t>- Soil classification: soil type III-b</w:t>
      </w:r>
    </w:p>
    <w:p w14:paraId="35E87B55" w14:textId="77777777" w:rsidR="006F1BAA" w:rsidRDefault="006F1BAA" w:rsidP="006F1BAA">
      <w:pPr>
        <w:pStyle w:val="BodyText11"/>
        <w:rPr>
          <w:rFonts w:cs="Arial"/>
          <w:b/>
        </w:rPr>
      </w:pPr>
    </w:p>
    <w:p w14:paraId="32D02B58" w14:textId="77777777" w:rsidR="006F1BAA" w:rsidRDefault="006F1BAA">
      <w:pPr>
        <w:spacing w:after="160" w:line="259" w:lineRule="auto"/>
        <w:ind w:left="0" w:firstLine="0"/>
        <w:rPr>
          <w:rFonts w:ascii="Arial" w:hAnsi="Arial" w:cs="Arial"/>
          <w:b/>
          <w:color w:val="auto"/>
          <w:sz w:val="28"/>
          <w:szCs w:val="28"/>
          <w:lang w:bidi="ar-SA"/>
        </w:rPr>
      </w:pPr>
      <w:bookmarkStart w:id="204" w:name="_Toc49113699"/>
      <w:r>
        <w:br w:type="page"/>
      </w:r>
    </w:p>
    <w:p w14:paraId="771BA309" w14:textId="77777777" w:rsidR="006F1BAA" w:rsidRDefault="006F1BAA" w:rsidP="006F1BAA">
      <w:pPr>
        <w:pStyle w:val="Style1"/>
        <w:numPr>
          <w:ilvl w:val="0"/>
          <w:numId w:val="23"/>
        </w:numPr>
      </w:pPr>
      <w:r>
        <w:lastRenderedPageBreak/>
        <w:t>CODES &amp; STANDARDS</w:t>
      </w:r>
      <w:bookmarkEnd w:id="204"/>
    </w:p>
    <w:p w14:paraId="7A4A88D3" w14:textId="77777777" w:rsidR="006F1BAA" w:rsidRDefault="006F1BAA" w:rsidP="006F1BAA">
      <w:pPr>
        <w:pStyle w:val="00"/>
      </w:pPr>
      <w:r>
        <w:t>The systems will meet, as far as applicable the latest edition of the following recommendation:</w:t>
      </w:r>
    </w:p>
    <w:tbl>
      <w:tblPr>
        <w:tblStyle w:val="TableGrid0"/>
        <w:tblW w:w="0" w:type="auto"/>
        <w:tblInd w:w="108" w:type="dxa"/>
        <w:tblLook w:val="04A0" w:firstRow="1" w:lastRow="0" w:firstColumn="1" w:lastColumn="0" w:noHBand="0" w:noVBand="1"/>
      </w:tblPr>
      <w:tblGrid>
        <w:gridCol w:w="1985"/>
        <w:gridCol w:w="7194"/>
      </w:tblGrid>
      <w:tr w:rsidR="006F1BAA" w14:paraId="581CEB0B" w14:textId="77777777" w:rsidTr="003C7DE1">
        <w:tc>
          <w:tcPr>
            <w:tcW w:w="1985" w:type="dxa"/>
          </w:tcPr>
          <w:p w14:paraId="187010E6" w14:textId="77777777" w:rsidR="006F1BAA" w:rsidRPr="00AF495F" w:rsidRDefault="006F1BAA" w:rsidP="006F1BAA">
            <w:pPr>
              <w:pStyle w:val="Default"/>
              <w:numPr>
                <w:ilvl w:val="0"/>
                <w:numId w:val="26"/>
              </w:numPr>
              <w:spacing w:line="276" w:lineRule="auto"/>
              <w:jc w:val="both"/>
              <w:rPr>
                <w:rFonts w:asciiTheme="minorBidi" w:hAnsiTheme="minorBidi" w:cstheme="minorBidi"/>
                <w:szCs w:val="22"/>
              </w:rPr>
            </w:pPr>
            <w:r w:rsidRPr="00AF495F">
              <w:rPr>
                <w:rFonts w:asciiTheme="minorBidi" w:hAnsiTheme="minorBidi" w:cstheme="minorBidi"/>
                <w:sz w:val="22"/>
                <w:szCs w:val="22"/>
              </w:rPr>
              <w:t xml:space="preserve">IEC 60065 </w:t>
            </w:r>
          </w:p>
        </w:tc>
        <w:tc>
          <w:tcPr>
            <w:tcW w:w="7194" w:type="dxa"/>
          </w:tcPr>
          <w:p w14:paraId="1E44FFFA" w14:textId="77777777" w:rsidR="006F1BAA" w:rsidRPr="00AF495F" w:rsidRDefault="006F1BAA" w:rsidP="003C7DE1">
            <w:pPr>
              <w:pStyle w:val="Default"/>
              <w:spacing w:line="276" w:lineRule="auto"/>
              <w:rPr>
                <w:rFonts w:asciiTheme="minorBidi" w:hAnsiTheme="minorBidi" w:cstheme="minorBidi"/>
                <w:szCs w:val="22"/>
              </w:rPr>
            </w:pPr>
            <w:r w:rsidRPr="00AF495F">
              <w:rPr>
                <w:rFonts w:asciiTheme="minorBidi" w:hAnsiTheme="minorBidi" w:cstheme="minorBidi"/>
                <w:sz w:val="22"/>
                <w:szCs w:val="22"/>
              </w:rPr>
              <w:t xml:space="preserve">Audio, Video and Similar Electronic Apparatus- Safety Requirement </w:t>
            </w:r>
          </w:p>
        </w:tc>
      </w:tr>
      <w:tr w:rsidR="006F1BAA" w14:paraId="721CFE94" w14:textId="77777777" w:rsidTr="003C7DE1">
        <w:tc>
          <w:tcPr>
            <w:tcW w:w="1985" w:type="dxa"/>
          </w:tcPr>
          <w:p w14:paraId="6871DAF0" w14:textId="77777777" w:rsidR="006F1BAA" w:rsidRPr="00AF495F" w:rsidRDefault="006F1BAA" w:rsidP="006F1BAA">
            <w:pPr>
              <w:pStyle w:val="Default"/>
              <w:numPr>
                <w:ilvl w:val="0"/>
                <w:numId w:val="26"/>
              </w:numPr>
              <w:spacing w:line="276" w:lineRule="auto"/>
              <w:jc w:val="both"/>
              <w:rPr>
                <w:rFonts w:asciiTheme="minorBidi" w:hAnsiTheme="minorBidi" w:cstheme="minorBidi"/>
                <w:sz w:val="22"/>
                <w:szCs w:val="22"/>
              </w:rPr>
            </w:pPr>
            <w:r w:rsidRPr="00AF495F">
              <w:rPr>
                <w:rFonts w:asciiTheme="minorBidi" w:hAnsiTheme="minorBidi" w:cstheme="minorBidi"/>
                <w:sz w:val="22"/>
                <w:szCs w:val="22"/>
              </w:rPr>
              <w:t>IEC 60529</w:t>
            </w:r>
          </w:p>
        </w:tc>
        <w:tc>
          <w:tcPr>
            <w:tcW w:w="7194" w:type="dxa"/>
          </w:tcPr>
          <w:p w14:paraId="72E91023" w14:textId="77777777" w:rsidR="006F1BAA" w:rsidRPr="00AF495F" w:rsidRDefault="006F1BAA" w:rsidP="003C7DE1">
            <w:pPr>
              <w:pStyle w:val="Default"/>
              <w:spacing w:line="276" w:lineRule="auto"/>
              <w:rPr>
                <w:rFonts w:asciiTheme="minorBidi" w:hAnsiTheme="minorBidi" w:cstheme="minorBidi"/>
                <w:szCs w:val="22"/>
              </w:rPr>
            </w:pPr>
            <w:r w:rsidRPr="00AF495F">
              <w:rPr>
                <w:rFonts w:asciiTheme="minorBidi" w:hAnsiTheme="minorBidi" w:cstheme="minorBidi"/>
                <w:sz w:val="22"/>
                <w:szCs w:val="22"/>
              </w:rPr>
              <w:t xml:space="preserve">Degrees of Protection Provided by Enclosures (IP code) </w:t>
            </w:r>
          </w:p>
        </w:tc>
      </w:tr>
      <w:tr w:rsidR="006F1BAA" w14:paraId="33641BC0" w14:textId="77777777" w:rsidTr="003C7DE1">
        <w:tc>
          <w:tcPr>
            <w:tcW w:w="1985" w:type="dxa"/>
          </w:tcPr>
          <w:p w14:paraId="5D5F7B4F" w14:textId="77777777" w:rsidR="006F1BAA" w:rsidRPr="00AF495F" w:rsidRDefault="006F1BAA" w:rsidP="006F1BAA">
            <w:pPr>
              <w:pStyle w:val="Default"/>
              <w:numPr>
                <w:ilvl w:val="0"/>
                <w:numId w:val="26"/>
              </w:numPr>
              <w:spacing w:line="276" w:lineRule="auto"/>
              <w:jc w:val="both"/>
              <w:rPr>
                <w:rFonts w:asciiTheme="minorBidi" w:hAnsiTheme="minorBidi" w:cstheme="minorBidi"/>
                <w:sz w:val="22"/>
                <w:szCs w:val="22"/>
              </w:rPr>
            </w:pPr>
            <w:r w:rsidRPr="00AF495F">
              <w:rPr>
                <w:rFonts w:asciiTheme="minorBidi" w:hAnsiTheme="minorBidi" w:cstheme="minorBidi"/>
                <w:sz w:val="22"/>
                <w:szCs w:val="22"/>
              </w:rPr>
              <w:t>IEC 60617-1</w:t>
            </w:r>
          </w:p>
        </w:tc>
        <w:tc>
          <w:tcPr>
            <w:tcW w:w="7194" w:type="dxa"/>
          </w:tcPr>
          <w:p w14:paraId="330A762B" w14:textId="77777777" w:rsidR="006F1BAA" w:rsidRPr="00AF495F" w:rsidRDefault="006F1BAA" w:rsidP="003C7DE1">
            <w:pPr>
              <w:pStyle w:val="Default"/>
              <w:spacing w:line="276" w:lineRule="auto"/>
              <w:rPr>
                <w:rFonts w:asciiTheme="minorBidi" w:hAnsiTheme="minorBidi" w:cstheme="minorBidi"/>
                <w:sz w:val="22"/>
                <w:szCs w:val="22"/>
              </w:rPr>
            </w:pPr>
            <w:r w:rsidRPr="00AF495F">
              <w:rPr>
                <w:rFonts w:asciiTheme="minorBidi" w:hAnsiTheme="minorBidi" w:cstheme="minorBidi"/>
                <w:sz w:val="22"/>
                <w:szCs w:val="22"/>
              </w:rPr>
              <w:t>Guide for Graphical symbols for Electrical Power Telecommunications and Electronic Diagrams</w:t>
            </w:r>
          </w:p>
        </w:tc>
      </w:tr>
      <w:tr w:rsidR="006F1BAA" w14:paraId="703AE5CC" w14:textId="77777777" w:rsidTr="003C7DE1">
        <w:tc>
          <w:tcPr>
            <w:tcW w:w="1985" w:type="dxa"/>
          </w:tcPr>
          <w:p w14:paraId="22895D35" w14:textId="77777777" w:rsidR="006F1BAA" w:rsidRPr="00AF495F" w:rsidRDefault="006F1BAA" w:rsidP="006F1BAA">
            <w:pPr>
              <w:pStyle w:val="Default"/>
              <w:numPr>
                <w:ilvl w:val="0"/>
                <w:numId w:val="26"/>
              </w:numPr>
              <w:spacing w:line="276" w:lineRule="auto"/>
              <w:jc w:val="both"/>
              <w:rPr>
                <w:rFonts w:asciiTheme="minorBidi" w:hAnsiTheme="minorBidi" w:cstheme="minorBidi"/>
                <w:szCs w:val="22"/>
              </w:rPr>
            </w:pPr>
            <w:r w:rsidRPr="00AF495F">
              <w:rPr>
                <w:rFonts w:asciiTheme="minorBidi" w:hAnsiTheme="minorBidi" w:cstheme="minorBidi"/>
                <w:sz w:val="22"/>
                <w:szCs w:val="22"/>
              </w:rPr>
              <w:t xml:space="preserve">IEC 61938 </w:t>
            </w:r>
          </w:p>
        </w:tc>
        <w:tc>
          <w:tcPr>
            <w:tcW w:w="7194" w:type="dxa"/>
          </w:tcPr>
          <w:p w14:paraId="0AC98689" w14:textId="77777777" w:rsidR="006F1BAA" w:rsidRPr="00AF495F" w:rsidRDefault="006F1BAA" w:rsidP="003C7DE1">
            <w:pPr>
              <w:pStyle w:val="Default"/>
              <w:spacing w:line="276" w:lineRule="auto"/>
              <w:rPr>
                <w:rFonts w:asciiTheme="minorBidi" w:hAnsiTheme="minorBidi" w:cstheme="minorBidi"/>
                <w:szCs w:val="22"/>
              </w:rPr>
            </w:pPr>
            <w:r w:rsidRPr="00AF495F">
              <w:rPr>
                <w:rFonts w:asciiTheme="minorBidi" w:hAnsiTheme="minorBidi" w:cstheme="minorBidi"/>
                <w:sz w:val="22"/>
                <w:szCs w:val="22"/>
              </w:rPr>
              <w:t xml:space="preserve">Audio, video and audiovisual systems - Interconnections and matching values - Preferred matching values of analogue signals </w:t>
            </w:r>
          </w:p>
        </w:tc>
      </w:tr>
      <w:tr w:rsidR="006F1BAA" w14:paraId="28C39881" w14:textId="77777777" w:rsidTr="003C7DE1">
        <w:tc>
          <w:tcPr>
            <w:tcW w:w="1985" w:type="dxa"/>
          </w:tcPr>
          <w:p w14:paraId="1E8EAD83" w14:textId="77777777" w:rsidR="006F1BAA" w:rsidRPr="00AF495F" w:rsidRDefault="006F1BAA" w:rsidP="006F1BAA">
            <w:pPr>
              <w:pStyle w:val="Default"/>
              <w:numPr>
                <w:ilvl w:val="0"/>
                <w:numId w:val="26"/>
              </w:numPr>
              <w:spacing w:line="276" w:lineRule="auto"/>
              <w:jc w:val="both"/>
              <w:rPr>
                <w:rFonts w:asciiTheme="minorBidi" w:hAnsiTheme="minorBidi" w:cstheme="minorBidi"/>
                <w:szCs w:val="22"/>
              </w:rPr>
            </w:pPr>
            <w:r w:rsidRPr="00AF495F">
              <w:rPr>
                <w:rFonts w:asciiTheme="minorBidi" w:hAnsiTheme="minorBidi" w:cstheme="minorBidi"/>
                <w:sz w:val="22"/>
                <w:szCs w:val="22"/>
              </w:rPr>
              <w:t xml:space="preserve">ITU-T Q.35 </w:t>
            </w:r>
          </w:p>
        </w:tc>
        <w:tc>
          <w:tcPr>
            <w:tcW w:w="7194" w:type="dxa"/>
          </w:tcPr>
          <w:p w14:paraId="62A32B5E" w14:textId="77777777" w:rsidR="006F1BAA" w:rsidRPr="00AF495F" w:rsidRDefault="006F1BAA" w:rsidP="003C7DE1">
            <w:pPr>
              <w:pStyle w:val="Default"/>
              <w:spacing w:line="276" w:lineRule="auto"/>
              <w:rPr>
                <w:rFonts w:asciiTheme="minorBidi" w:hAnsiTheme="minorBidi" w:cstheme="minorBidi"/>
                <w:szCs w:val="22"/>
              </w:rPr>
            </w:pPr>
            <w:r w:rsidRPr="00AF495F">
              <w:rPr>
                <w:rFonts w:asciiTheme="minorBidi" w:hAnsiTheme="minorBidi" w:cstheme="minorBidi"/>
                <w:sz w:val="22"/>
                <w:szCs w:val="22"/>
              </w:rPr>
              <w:t xml:space="preserve">Technical characteristics of tones for the telephone service </w:t>
            </w:r>
          </w:p>
        </w:tc>
      </w:tr>
      <w:tr w:rsidR="006F1BAA" w14:paraId="4317784B" w14:textId="77777777" w:rsidTr="003C7DE1">
        <w:tc>
          <w:tcPr>
            <w:tcW w:w="1985" w:type="dxa"/>
          </w:tcPr>
          <w:p w14:paraId="72BE6128" w14:textId="77777777" w:rsidR="006F1BAA" w:rsidRPr="00AF495F" w:rsidRDefault="006F1BAA" w:rsidP="006F1BAA">
            <w:pPr>
              <w:pStyle w:val="Default"/>
              <w:numPr>
                <w:ilvl w:val="0"/>
                <w:numId w:val="26"/>
              </w:numPr>
              <w:spacing w:line="276" w:lineRule="auto"/>
              <w:jc w:val="both"/>
              <w:rPr>
                <w:rFonts w:asciiTheme="minorBidi" w:hAnsiTheme="minorBidi" w:cstheme="minorBidi"/>
                <w:szCs w:val="22"/>
              </w:rPr>
            </w:pPr>
            <w:r w:rsidRPr="00AF495F">
              <w:rPr>
                <w:rFonts w:asciiTheme="minorBidi" w:hAnsiTheme="minorBidi" w:cstheme="minorBidi"/>
                <w:sz w:val="22"/>
                <w:szCs w:val="22"/>
              </w:rPr>
              <w:t xml:space="preserve">ITU-T G.711 </w:t>
            </w:r>
          </w:p>
        </w:tc>
        <w:tc>
          <w:tcPr>
            <w:tcW w:w="7194" w:type="dxa"/>
          </w:tcPr>
          <w:p w14:paraId="0CA222A3" w14:textId="77777777" w:rsidR="006F1BAA" w:rsidRPr="00AF495F" w:rsidRDefault="006F1BAA" w:rsidP="003C7DE1">
            <w:pPr>
              <w:pStyle w:val="Default"/>
              <w:spacing w:line="276" w:lineRule="auto"/>
              <w:rPr>
                <w:rFonts w:asciiTheme="minorBidi" w:hAnsiTheme="minorBidi" w:cstheme="minorBidi"/>
                <w:szCs w:val="22"/>
              </w:rPr>
            </w:pPr>
            <w:r w:rsidRPr="00AF495F">
              <w:rPr>
                <w:rFonts w:asciiTheme="minorBidi" w:hAnsiTheme="minorBidi" w:cstheme="minorBidi"/>
                <w:sz w:val="22"/>
                <w:szCs w:val="22"/>
              </w:rPr>
              <w:t xml:space="preserve">Pulse code modulation (PCM) of voice frequencies </w:t>
            </w:r>
          </w:p>
        </w:tc>
      </w:tr>
      <w:tr w:rsidR="006F1BAA" w14:paraId="7FD5E2A4" w14:textId="77777777" w:rsidTr="003C7DE1">
        <w:tc>
          <w:tcPr>
            <w:tcW w:w="1985" w:type="dxa"/>
          </w:tcPr>
          <w:p w14:paraId="766EAE1C" w14:textId="77777777" w:rsidR="006F1BAA" w:rsidRPr="00AF495F" w:rsidRDefault="006F1BAA" w:rsidP="006F1BAA">
            <w:pPr>
              <w:pStyle w:val="Default"/>
              <w:numPr>
                <w:ilvl w:val="0"/>
                <w:numId w:val="26"/>
              </w:numPr>
              <w:spacing w:line="276" w:lineRule="auto"/>
              <w:jc w:val="both"/>
              <w:rPr>
                <w:rFonts w:asciiTheme="minorBidi" w:hAnsiTheme="minorBidi" w:cstheme="minorBidi"/>
                <w:szCs w:val="22"/>
              </w:rPr>
            </w:pPr>
            <w:r w:rsidRPr="00AF495F">
              <w:rPr>
                <w:rFonts w:asciiTheme="minorBidi" w:hAnsiTheme="minorBidi" w:cstheme="minorBidi"/>
                <w:sz w:val="22"/>
                <w:szCs w:val="22"/>
              </w:rPr>
              <w:t xml:space="preserve">EIA/TIA-568 </w:t>
            </w:r>
          </w:p>
        </w:tc>
        <w:tc>
          <w:tcPr>
            <w:tcW w:w="7194" w:type="dxa"/>
          </w:tcPr>
          <w:p w14:paraId="0F1A5259" w14:textId="77777777" w:rsidR="006F1BAA" w:rsidRPr="00AF495F" w:rsidRDefault="006F1BAA" w:rsidP="003C7DE1">
            <w:pPr>
              <w:pStyle w:val="Default"/>
              <w:spacing w:line="276" w:lineRule="auto"/>
              <w:rPr>
                <w:rFonts w:asciiTheme="minorBidi" w:hAnsiTheme="minorBidi" w:cstheme="minorBidi"/>
                <w:szCs w:val="22"/>
              </w:rPr>
            </w:pPr>
            <w:r w:rsidRPr="00AF495F">
              <w:rPr>
                <w:rFonts w:asciiTheme="minorBidi" w:hAnsiTheme="minorBidi" w:cstheme="minorBidi"/>
                <w:sz w:val="22"/>
                <w:szCs w:val="22"/>
              </w:rPr>
              <w:t xml:space="preserve">Commercial Building Telecommunications Cabling Standards </w:t>
            </w:r>
          </w:p>
        </w:tc>
      </w:tr>
    </w:tbl>
    <w:p w14:paraId="4B64A444" w14:textId="77777777" w:rsidR="006F1BAA" w:rsidRDefault="006F1BAA" w:rsidP="006F1BAA">
      <w:pPr>
        <w:pStyle w:val="00"/>
        <w:spacing w:before="240"/>
      </w:pPr>
      <w:r>
        <w:t>Any other Code recognized in the country of origin of materials and equipment, will be considered when equivalent or more stringent than the specified ones above.</w:t>
      </w:r>
    </w:p>
    <w:p w14:paraId="6EFE93C0" w14:textId="77777777" w:rsidR="006F1BAA" w:rsidRDefault="006F1BAA" w:rsidP="006F1BAA">
      <w:pPr>
        <w:pStyle w:val="00"/>
      </w:pPr>
      <w:r>
        <w:t>All the materials in safety execution will be supplied with type test certificates issued by a recognized laboratory (e.g. PTB, CESI, BASEEFA, etc.).</w:t>
      </w:r>
    </w:p>
    <w:p w14:paraId="37771ECB" w14:textId="77777777" w:rsidR="006F1BAA" w:rsidRDefault="006F1BAA" w:rsidP="006F1BAA">
      <w:pPr>
        <w:pStyle w:val="00"/>
      </w:pPr>
      <w:r>
        <w:t>Supplier without ISO 9000 Quality Management and Quality Assurance Standards certification must not be accepted.</w:t>
      </w:r>
    </w:p>
    <w:p w14:paraId="6FE516E7" w14:textId="77777777" w:rsidR="006F1BAA" w:rsidRDefault="006F1BAA" w:rsidP="006F1BAA">
      <w:pPr>
        <w:pStyle w:val="00"/>
      </w:pPr>
      <w:r>
        <w:t>Any contracted services/supplies not covered by or not having ISO 9001/9002 certification will be subject to CLIENT audit requirements.</w:t>
      </w:r>
    </w:p>
    <w:p w14:paraId="42AC8EDC" w14:textId="77777777" w:rsidR="006F1BAA" w:rsidRDefault="006F1BAA" w:rsidP="006F1BAA">
      <w:pPr>
        <w:pStyle w:val="00"/>
      </w:pPr>
      <w:r>
        <w:t>The general criteria for installation of the electrical and/or instrumentation systems will be followed as far as applicable.</w:t>
      </w:r>
    </w:p>
    <w:p w14:paraId="70F159F9" w14:textId="77777777" w:rsidR="006F1BAA" w:rsidRDefault="006F1BAA" w:rsidP="006F1BAA">
      <w:pPr>
        <w:pStyle w:val="Style1"/>
        <w:numPr>
          <w:ilvl w:val="0"/>
          <w:numId w:val="23"/>
        </w:numPr>
      </w:pPr>
      <w:bookmarkStart w:id="205" w:name="_Toc49113700"/>
      <w:r>
        <w:t>SYSTEM OF MEASUREMENT</w:t>
      </w:r>
      <w:bookmarkEnd w:id="205"/>
    </w:p>
    <w:p w14:paraId="76158D4E" w14:textId="77777777" w:rsidR="006F1BAA" w:rsidRDefault="006F1BAA" w:rsidP="006F1BAA">
      <w:pPr>
        <w:pStyle w:val="00"/>
      </w:pPr>
      <w:r>
        <w:t>Supplier engineering design shall be performed using the metric system of measurements (SI system) with the exception of sizes of piping and equipment flanges &amp; nozzles, which shall be in Imperial units “inch”.</w:t>
      </w:r>
    </w:p>
    <w:p w14:paraId="33DAE040" w14:textId="77777777" w:rsidR="006F1BAA" w:rsidRDefault="006F1BAA" w:rsidP="006F1BAA">
      <w:pPr>
        <w:pStyle w:val="00"/>
      </w:pPr>
      <w:r>
        <w:t>The following table indicates the normal dimensions of main properties in various systems of measurements to be used for the project.</w:t>
      </w:r>
    </w:p>
    <w:p w14:paraId="6ED9B4EA" w14:textId="77777777" w:rsidR="006F1BAA" w:rsidRDefault="006F1BAA" w:rsidP="006F1BAA">
      <w:pPr>
        <w:pStyle w:val="00"/>
        <w:numPr>
          <w:ilvl w:val="0"/>
          <w:numId w:val="17"/>
        </w:numPr>
        <w:spacing w:line="240" w:lineRule="auto"/>
      </w:pPr>
      <w:r>
        <w:t>Temperature °C</w:t>
      </w:r>
    </w:p>
    <w:p w14:paraId="30FE61A8" w14:textId="77777777" w:rsidR="006F1BAA" w:rsidRDefault="006F1BAA" w:rsidP="006F1BAA">
      <w:pPr>
        <w:pStyle w:val="00"/>
        <w:numPr>
          <w:ilvl w:val="0"/>
          <w:numId w:val="17"/>
        </w:numPr>
        <w:spacing w:line="240" w:lineRule="auto"/>
      </w:pPr>
      <w:r>
        <w:t>Pressure barg, bar abs, mbar</w:t>
      </w:r>
    </w:p>
    <w:p w14:paraId="29F52C32" w14:textId="77777777" w:rsidR="006F1BAA" w:rsidRDefault="006F1BAA" w:rsidP="006F1BAA">
      <w:pPr>
        <w:pStyle w:val="00"/>
        <w:numPr>
          <w:ilvl w:val="0"/>
          <w:numId w:val="17"/>
        </w:numPr>
        <w:spacing w:line="240" w:lineRule="auto"/>
      </w:pPr>
      <w:r>
        <w:t>Volume m</w:t>
      </w:r>
      <w:r>
        <w:rPr>
          <w:sz w:val="12"/>
          <w:szCs w:val="12"/>
        </w:rPr>
        <w:t>3</w:t>
      </w:r>
      <w:r>
        <w:t>, l, BBL</w:t>
      </w:r>
    </w:p>
    <w:p w14:paraId="3DAD3C8D" w14:textId="77777777" w:rsidR="006F1BAA" w:rsidRDefault="006F1BAA" w:rsidP="006F1BAA">
      <w:pPr>
        <w:pStyle w:val="00"/>
        <w:numPr>
          <w:ilvl w:val="0"/>
          <w:numId w:val="17"/>
        </w:numPr>
        <w:spacing w:line="240" w:lineRule="auto"/>
      </w:pPr>
      <w:r>
        <w:t>Mass or weight gramme, kg, tonne</w:t>
      </w:r>
    </w:p>
    <w:p w14:paraId="39F8C484" w14:textId="77777777" w:rsidR="006F1BAA" w:rsidRDefault="006F1BAA" w:rsidP="006F1BAA">
      <w:pPr>
        <w:pStyle w:val="00"/>
        <w:numPr>
          <w:ilvl w:val="0"/>
          <w:numId w:val="17"/>
        </w:numPr>
        <w:spacing w:line="240" w:lineRule="auto"/>
      </w:pPr>
      <w:r>
        <w:lastRenderedPageBreak/>
        <w:t>Length mm, m, km</w:t>
      </w:r>
    </w:p>
    <w:p w14:paraId="1797C6E2" w14:textId="77777777" w:rsidR="006F1BAA" w:rsidRDefault="006F1BAA" w:rsidP="006F1BAA">
      <w:pPr>
        <w:pStyle w:val="00"/>
        <w:numPr>
          <w:ilvl w:val="0"/>
          <w:numId w:val="17"/>
        </w:numPr>
        <w:spacing w:line="240" w:lineRule="auto"/>
      </w:pPr>
      <w:r>
        <w:t>Power W, kW, MW</w:t>
      </w:r>
    </w:p>
    <w:p w14:paraId="34B59828" w14:textId="77777777" w:rsidR="006F1BAA" w:rsidRDefault="006F1BAA" w:rsidP="006F1BAA">
      <w:pPr>
        <w:pStyle w:val="00"/>
        <w:numPr>
          <w:ilvl w:val="0"/>
          <w:numId w:val="17"/>
        </w:numPr>
        <w:spacing w:line="240" w:lineRule="auto"/>
      </w:pPr>
      <w:r>
        <w:t>Electric Current A, mA</w:t>
      </w:r>
    </w:p>
    <w:p w14:paraId="359AF805" w14:textId="77777777" w:rsidR="006F1BAA" w:rsidRPr="00222BE0" w:rsidRDefault="006F1BAA" w:rsidP="006F1BAA">
      <w:pPr>
        <w:pStyle w:val="00"/>
        <w:numPr>
          <w:ilvl w:val="0"/>
          <w:numId w:val="17"/>
        </w:numPr>
        <w:spacing w:line="240" w:lineRule="auto"/>
      </w:pPr>
      <w:r>
        <w:t>Surface Area m</w:t>
      </w:r>
      <w:r w:rsidRPr="00222BE0">
        <w:t>2</w:t>
      </w:r>
    </w:p>
    <w:p w14:paraId="1529A838" w14:textId="77777777" w:rsidR="006F1BAA" w:rsidRDefault="006F1BAA" w:rsidP="006F1BAA">
      <w:pPr>
        <w:pStyle w:val="00"/>
        <w:numPr>
          <w:ilvl w:val="0"/>
          <w:numId w:val="17"/>
        </w:numPr>
        <w:spacing w:line="240" w:lineRule="auto"/>
      </w:pPr>
      <w:r>
        <w:t>Velocity m/s</w:t>
      </w:r>
    </w:p>
    <w:p w14:paraId="7A271BFF" w14:textId="77777777" w:rsidR="006F1BAA" w:rsidRDefault="006F1BAA" w:rsidP="006F1BAA">
      <w:pPr>
        <w:pStyle w:val="00"/>
        <w:numPr>
          <w:ilvl w:val="0"/>
          <w:numId w:val="17"/>
        </w:numPr>
        <w:spacing w:line="240" w:lineRule="auto"/>
      </w:pPr>
      <w:r>
        <w:t>Sound dB(A)</w:t>
      </w:r>
    </w:p>
    <w:p w14:paraId="4969F38E" w14:textId="77777777" w:rsidR="006F1BAA" w:rsidRDefault="006F1BAA" w:rsidP="006F1BAA">
      <w:pPr>
        <w:pStyle w:val="00"/>
        <w:numPr>
          <w:ilvl w:val="0"/>
          <w:numId w:val="17"/>
        </w:numPr>
        <w:spacing w:line="240" w:lineRule="auto"/>
      </w:pPr>
      <w:r>
        <w:t>Frequency Hz</w:t>
      </w:r>
    </w:p>
    <w:p w14:paraId="00B17A69" w14:textId="77777777" w:rsidR="006F1BAA" w:rsidRDefault="006F1BAA" w:rsidP="006F1BAA">
      <w:pPr>
        <w:pStyle w:val="00"/>
        <w:numPr>
          <w:ilvl w:val="0"/>
          <w:numId w:val="17"/>
        </w:numPr>
        <w:spacing w:line="240" w:lineRule="auto"/>
      </w:pPr>
      <w:r>
        <w:t>Rotational frequency RPM</w:t>
      </w:r>
    </w:p>
    <w:p w14:paraId="33B1D03B" w14:textId="77777777" w:rsidR="006F1BAA" w:rsidRDefault="006F1BAA" w:rsidP="006F1BAA">
      <w:pPr>
        <w:pStyle w:val="00"/>
        <w:numPr>
          <w:ilvl w:val="0"/>
          <w:numId w:val="17"/>
        </w:numPr>
        <w:spacing w:line="240" w:lineRule="auto"/>
      </w:pPr>
      <w:r>
        <w:t>Nominal pipe diameter Inch</w:t>
      </w:r>
    </w:p>
    <w:p w14:paraId="478E4937" w14:textId="77777777" w:rsidR="006F1BAA" w:rsidRDefault="006F1BAA" w:rsidP="006F1BAA">
      <w:pPr>
        <w:pStyle w:val="00"/>
        <w:numPr>
          <w:ilvl w:val="0"/>
          <w:numId w:val="17"/>
        </w:numPr>
        <w:spacing w:line="240" w:lineRule="auto"/>
      </w:pPr>
      <w:r>
        <w:t>Nozzle Size Inch</w:t>
      </w:r>
    </w:p>
    <w:p w14:paraId="389BA9E5" w14:textId="77777777" w:rsidR="006F1BAA" w:rsidRDefault="006F1BAA" w:rsidP="006F1BAA">
      <w:pPr>
        <w:pStyle w:val="00"/>
        <w:numPr>
          <w:ilvl w:val="0"/>
          <w:numId w:val="17"/>
        </w:numPr>
        <w:spacing w:line="240" w:lineRule="auto"/>
      </w:pPr>
      <w:r>
        <w:t>Thickness mm</w:t>
      </w:r>
    </w:p>
    <w:p w14:paraId="46D18F5B" w14:textId="77777777" w:rsidR="006F1BAA" w:rsidRDefault="006F1BAA" w:rsidP="006F1BAA">
      <w:pPr>
        <w:pStyle w:val="Style1"/>
        <w:numPr>
          <w:ilvl w:val="0"/>
          <w:numId w:val="23"/>
        </w:numPr>
      </w:pPr>
      <w:bookmarkStart w:id="206" w:name="_Toc49113701"/>
      <w:r>
        <w:t>EQUIPMENT CHARACTERISTICS</w:t>
      </w:r>
      <w:bookmarkEnd w:id="206"/>
    </w:p>
    <w:p w14:paraId="707575BD" w14:textId="77777777" w:rsidR="006F1BAA" w:rsidRDefault="006F1BAA" w:rsidP="006F1BAA">
      <w:pPr>
        <w:pStyle w:val="00"/>
      </w:pPr>
      <w:r>
        <w:t>The materials shall have characteristics suitable for the place of installation, the duty and transport conditions.</w:t>
      </w:r>
    </w:p>
    <w:p w14:paraId="6532D223" w14:textId="77777777" w:rsidR="006F1BAA" w:rsidRDefault="006F1BAA" w:rsidP="006F1BAA">
      <w:pPr>
        <w:pStyle w:val="00"/>
      </w:pPr>
      <w:r>
        <w:t>The equipment shall be fully solid-state type. Use of widely employed and easily available components shall be maximized.</w:t>
      </w:r>
    </w:p>
    <w:p w14:paraId="69B479EE" w14:textId="77777777" w:rsidR="006F1BAA" w:rsidRDefault="006F1BAA" w:rsidP="006F1BAA">
      <w:pPr>
        <w:pStyle w:val="00"/>
      </w:pPr>
      <w:r>
        <w:t>All units shall be assembled and wired in accordance with the latest industry standards and techniques.</w:t>
      </w:r>
    </w:p>
    <w:p w14:paraId="4BB68AE8" w14:textId="77777777" w:rsidR="006F1BAA" w:rsidRDefault="006F1BAA" w:rsidP="006F1BAA">
      <w:pPr>
        <w:pStyle w:val="00"/>
      </w:pPr>
      <w:r>
        <w:t>The system shall be as free as possible of circuitry requiring frequent adjustments and shall be for continuous duty operation.</w:t>
      </w:r>
    </w:p>
    <w:p w14:paraId="34FBD241" w14:textId="77777777" w:rsidR="006F1BAA" w:rsidRDefault="006F1BAA" w:rsidP="006F1BAA">
      <w:pPr>
        <w:pStyle w:val="Style1"/>
        <w:numPr>
          <w:ilvl w:val="0"/>
          <w:numId w:val="23"/>
        </w:numPr>
      </w:pPr>
      <w:bookmarkStart w:id="207" w:name="_Toc49113702"/>
      <w:r>
        <w:t>TECHNICAL SPECIFICATION</w:t>
      </w:r>
      <w:bookmarkEnd w:id="207"/>
    </w:p>
    <w:p w14:paraId="3BBDD7A3" w14:textId="77777777" w:rsidR="006F1BAA" w:rsidRDefault="006F1BAA" w:rsidP="006F1BAA">
      <w:pPr>
        <w:pStyle w:val="Style20"/>
        <w:numPr>
          <w:ilvl w:val="1"/>
          <w:numId w:val="23"/>
        </w:numPr>
        <w:ind w:left="1000"/>
      </w:pPr>
      <w:bookmarkStart w:id="208" w:name="_Toc49113703"/>
      <w:r>
        <w:t>Telephone System</w:t>
      </w:r>
      <w:bookmarkEnd w:id="208"/>
    </w:p>
    <w:p w14:paraId="7D0661C0" w14:textId="165A39C5" w:rsidR="006F1BAA" w:rsidRPr="00594E75" w:rsidRDefault="006F1BAA" w:rsidP="000060C4">
      <w:pPr>
        <w:pStyle w:val="00"/>
        <w:rPr>
          <w:rtl/>
        </w:rPr>
      </w:pPr>
      <w:r w:rsidRPr="00594E75">
        <w:rPr>
          <w:b/>
          <w:bCs/>
        </w:rPr>
        <w:t xml:space="preserve">The </w:t>
      </w:r>
      <w:r w:rsidR="00594E75" w:rsidRPr="00594E75">
        <w:rPr>
          <w:b/>
          <w:bCs/>
        </w:rPr>
        <w:t xml:space="preserve">analog </w:t>
      </w:r>
      <w:r w:rsidR="000060C4" w:rsidRPr="00594E75">
        <w:rPr>
          <w:b/>
          <w:bCs/>
        </w:rPr>
        <w:t xml:space="preserve">telephone system in this project </w:t>
      </w:r>
      <w:r w:rsidRPr="00594E75">
        <w:rPr>
          <w:b/>
          <w:bCs/>
        </w:rPr>
        <w:t xml:space="preserve">shall be able to connected to </w:t>
      </w:r>
      <w:r w:rsidR="000060C4" w:rsidRPr="00594E75">
        <w:rPr>
          <w:b/>
          <w:bCs/>
        </w:rPr>
        <w:t xml:space="preserve">upstream </w:t>
      </w:r>
      <w:r w:rsidRPr="00594E75">
        <w:rPr>
          <w:b/>
          <w:bCs/>
        </w:rPr>
        <w:t xml:space="preserve">existing </w:t>
      </w:r>
      <w:r w:rsidR="002A27A3" w:rsidRPr="00594E75">
        <w:rPr>
          <w:b/>
          <w:bCs/>
        </w:rPr>
        <w:t>PABX</w:t>
      </w:r>
      <w:r w:rsidR="00594E75" w:rsidRPr="00594E75">
        <w:rPr>
          <w:b/>
          <w:bCs/>
        </w:rPr>
        <w:t>.</w:t>
      </w:r>
      <w:r w:rsidR="00594E75">
        <w:rPr>
          <w:b/>
          <w:bCs/>
        </w:rPr>
        <w:t xml:space="preserve"> The interface cables shall be supplied by owner.</w:t>
      </w:r>
    </w:p>
    <w:p w14:paraId="78E10546" w14:textId="77777777" w:rsidR="000060C4" w:rsidRDefault="000060C4" w:rsidP="006F1BAA">
      <w:pPr>
        <w:pStyle w:val="00"/>
      </w:pPr>
    </w:p>
    <w:p w14:paraId="6B943873" w14:textId="77777777" w:rsidR="006F1BAA" w:rsidRDefault="006F1BAA" w:rsidP="006F1BAA">
      <w:pPr>
        <w:pStyle w:val="00"/>
      </w:pPr>
      <w:r w:rsidRPr="003B1DE6">
        <w:t>The telephone system will be used for plant operation and allow for internal and external telephone/fax.</w:t>
      </w:r>
    </w:p>
    <w:p w14:paraId="304694E1" w14:textId="77777777" w:rsidR="006F1BAA" w:rsidRPr="0088470A" w:rsidRDefault="006F1BAA" w:rsidP="006F1BAA">
      <w:pPr>
        <w:pStyle w:val="00"/>
      </w:pPr>
      <w:r w:rsidRPr="0088470A">
        <w:t>The external exchange lines will be provided by client in control room for the Plants.</w:t>
      </w:r>
    </w:p>
    <w:p w14:paraId="1ECA5461" w14:textId="77777777" w:rsidR="006F1BAA" w:rsidRPr="006F3141" w:rsidRDefault="006F1BAA" w:rsidP="006F1BAA">
      <w:pPr>
        <w:pStyle w:val="00"/>
      </w:pPr>
      <w:r w:rsidRPr="0088470A">
        <w:lastRenderedPageBreak/>
        <w:t>The Telephone System will be complete with the necessary cables, conduits, trays and accessories.</w:t>
      </w:r>
    </w:p>
    <w:p w14:paraId="5313E281" w14:textId="77777777" w:rsidR="006F1BAA" w:rsidRPr="00EB4F67" w:rsidRDefault="006F1BAA" w:rsidP="006F1BAA">
      <w:pPr>
        <w:pStyle w:val="00"/>
      </w:pPr>
      <w:r w:rsidRPr="00EB4F67">
        <w:t>The Operator switch board shall be equipped with indicators showing the state of connected extension, direct access buttons and automatic buttons.</w:t>
      </w:r>
    </w:p>
    <w:p w14:paraId="3CE563D4" w14:textId="77777777" w:rsidR="006F1BAA" w:rsidRDefault="006F1BAA" w:rsidP="006F1BAA">
      <w:pPr>
        <w:pStyle w:val="00"/>
      </w:pPr>
      <w:r w:rsidRPr="00EB4F67">
        <w:t>The offered digital exchange should be flexible to any numbering plan and with the capacity of digit length of maximum 16 digits.</w:t>
      </w:r>
    </w:p>
    <w:p w14:paraId="4733843F" w14:textId="77777777" w:rsidR="006F1BAA" w:rsidRDefault="006F1BAA" w:rsidP="006F1BAA">
      <w:pPr>
        <w:pStyle w:val="00"/>
      </w:pPr>
      <w:r>
        <w:t>The telephone system shall allow automatic calls among the users of Plant as well as communications to the outside through the public switched telephone network.</w:t>
      </w:r>
    </w:p>
    <w:p w14:paraId="1E6542A0" w14:textId="77777777" w:rsidR="006F1BAA" w:rsidRDefault="006F1BAA" w:rsidP="009614D0">
      <w:pPr>
        <w:pStyle w:val="00"/>
      </w:pPr>
      <w:r>
        <w:t xml:space="preserve">Telephone sets will be keypad type with DTMF and/or DP signalling according to ITU-T Recommendations and providing compatibility with the existing telephone exchange. The telephone sets will be indoor. </w:t>
      </w:r>
    </w:p>
    <w:p w14:paraId="2DB9B085" w14:textId="77777777" w:rsidR="006F1BAA" w:rsidRDefault="006F1BAA" w:rsidP="006F1BAA">
      <w:pPr>
        <w:pStyle w:val="00"/>
      </w:pPr>
      <w:r>
        <w:t>Telephone system will be provided in the buildings according to the following list:</w:t>
      </w:r>
    </w:p>
    <w:p w14:paraId="47B5A13A" w14:textId="77777777" w:rsidR="006F1BAA" w:rsidRDefault="006F1BAA" w:rsidP="006F1BAA">
      <w:pPr>
        <w:widowControl w:val="0"/>
        <w:numPr>
          <w:ilvl w:val="0"/>
          <w:numId w:val="24"/>
        </w:numPr>
        <w:autoSpaceDE w:val="0"/>
        <w:autoSpaceDN w:val="0"/>
        <w:spacing w:after="0" w:line="360" w:lineRule="auto"/>
        <w:ind w:left="1701" w:hanging="283"/>
        <w:jc w:val="lowKashida"/>
        <w:rPr>
          <w:rFonts w:cs="Arial"/>
          <w:spacing w:val="-2"/>
          <w:sz w:val="22"/>
        </w:rPr>
      </w:pPr>
      <w:r w:rsidRPr="00351BDF">
        <w:rPr>
          <w:rFonts w:cs="Arial"/>
          <w:spacing w:val="-2"/>
          <w:sz w:val="22"/>
        </w:rPr>
        <w:t xml:space="preserve">PABX </w:t>
      </w:r>
    </w:p>
    <w:p w14:paraId="1DF70FC7" w14:textId="77777777" w:rsidR="006F1BAA" w:rsidRPr="00351BDF" w:rsidRDefault="006F1BAA" w:rsidP="006F1BAA">
      <w:pPr>
        <w:widowControl w:val="0"/>
        <w:numPr>
          <w:ilvl w:val="0"/>
          <w:numId w:val="24"/>
        </w:numPr>
        <w:autoSpaceDE w:val="0"/>
        <w:autoSpaceDN w:val="0"/>
        <w:spacing w:after="0" w:line="360" w:lineRule="auto"/>
        <w:ind w:left="1701" w:hanging="283"/>
        <w:jc w:val="lowKashida"/>
        <w:rPr>
          <w:rFonts w:cs="Arial"/>
          <w:spacing w:val="-2"/>
          <w:sz w:val="22"/>
        </w:rPr>
      </w:pPr>
      <w:r w:rsidRPr="00351BDF">
        <w:rPr>
          <w:rFonts w:cs="Arial"/>
          <w:spacing w:val="-2"/>
          <w:sz w:val="22"/>
        </w:rPr>
        <w:t>MDF</w:t>
      </w:r>
      <w:r>
        <w:rPr>
          <w:rFonts w:cs="Arial"/>
          <w:spacing w:val="-2"/>
          <w:sz w:val="22"/>
        </w:rPr>
        <w:t xml:space="preserve"> </w:t>
      </w:r>
    </w:p>
    <w:p w14:paraId="2A2519BD" w14:textId="77777777" w:rsidR="006F1BAA" w:rsidRPr="00774884" w:rsidRDefault="006F1BAA" w:rsidP="006F1BAA">
      <w:pPr>
        <w:widowControl w:val="0"/>
        <w:numPr>
          <w:ilvl w:val="0"/>
          <w:numId w:val="24"/>
        </w:numPr>
        <w:autoSpaceDE w:val="0"/>
        <w:autoSpaceDN w:val="0"/>
        <w:spacing w:after="0" w:line="360" w:lineRule="auto"/>
        <w:ind w:left="1701" w:hanging="283"/>
        <w:jc w:val="lowKashida"/>
        <w:rPr>
          <w:rFonts w:cs="Arial"/>
          <w:spacing w:val="-2"/>
          <w:sz w:val="22"/>
        </w:rPr>
      </w:pPr>
      <w:r w:rsidRPr="00774884">
        <w:rPr>
          <w:rFonts w:cs="Arial"/>
          <w:spacing w:val="-2"/>
          <w:sz w:val="22"/>
        </w:rPr>
        <w:t>Power supply</w:t>
      </w:r>
      <w:r>
        <w:rPr>
          <w:rFonts w:cs="Arial"/>
          <w:spacing w:val="-2"/>
          <w:sz w:val="22"/>
        </w:rPr>
        <w:t xml:space="preserve"> </w:t>
      </w:r>
    </w:p>
    <w:p w14:paraId="6C593655" w14:textId="77777777" w:rsidR="006F1BAA" w:rsidRPr="00774884" w:rsidRDefault="006F1BAA" w:rsidP="006F1BAA">
      <w:pPr>
        <w:widowControl w:val="0"/>
        <w:numPr>
          <w:ilvl w:val="0"/>
          <w:numId w:val="24"/>
        </w:numPr>
        <w:autoSpaceDE w:val="0"/>
        <w:autoSpaceDN w:val="0"/>
        <w:spacing w:after="0" w:line="360" w:lineRule="auto"/>
        <w:ind w:left="1701" w:hanging="283"/>
        <w:jc w:val="lowKashida"/>
        <w:rPr>
          <w:rFonts w:cs="Arial"/>
          <w:spacing w:val="-2"/>
          <w:sz w:val="22"/>
        </w:rPr>
      </w:pPr>
      <w:r w:rsidRPr="00774884">
        <w:rPr>
          <w:rFonts w:cs="Arial"/>
          <w:spacing w:val="-2"/>
          <w:sz w:val="22"/>
        </w:rPr>
        <w:t>Desk-top telephone sets</w:t>
      </w:r>
    </w:p>
    <w:p w14:paraId="35865071" w14:textId="77777777" w:rsidR="006F1BAA" w:rsidRPr="00774884" w:rsidRDefault="006F1BAA" w:rsidP="006F1BAA">
      <w:pPr>
        <w:widowControl w:val="0"/>
        <w:numPr>
          <w:ilvl w:val="0"/>
          <w:numId w:val="24"/>
        </w:numPr>
        <w:autoSpaceDE w:val="0"/>
        <w:autoSpaceDN w:val="0"/>
        <w:spacing w:after="0" w:line="360" w:lineRule="auto"/>
        <w:ind w:left="1701" w:hanging="283"/>
        <w:jc w:val="lowKashida"/>
        <w:rPr>
          <w:rFonts w:cs="Arial"/>
          <w:spacing w:val="-2"/>
          <w:sz w:val="22"/>
        </w:rPr>
      </w:pPr>
      <w:r w:rsidRPr="00774884">
        <w:rPr>
          <w:rFonts w:cs="Arial"/>
          <w:spacing w:val="-2"/>
          <w:sz w:val="22"/>
        </w:rPr>
        <w:t>Application manager</w:t>
      </w:r>
      <w:r>
        <w:rPr>
          <w:rFonts w:cs="Arial"/>
          <w:spacing w:val="-2"/>
          <w:sz w:val="22"/>
        </w:rPr>
        <w:t xml:space="preserve"> </w:t>
      </w:r>
    </w:p>
    <w:p w14:paraId="7CC8D8BD" w14:textId="77777777" w:rsidR="006F1BAA" w:rsidRDefault="006F1BAA" w:rsidP="006F1BAA">
      <w:pPr>
        <w:widowControl w:val="0"/>
        <w:numPr>
          <w:ilvl w:val="0"/>
          <w:numId w:val="24"/>
        </w:numPr>
        <w:autoSpaceDE w:val="0"/>
        <w:autoSpaceDN w:val="0"/>
        <w:spacing w:after="0" w:line="360" w:lineRule="auto"/>
        <w:ind w:left="1701" w:hanging="283"/>
        <w:jc w:val="lowKashida"/>
        <w:rPr>
          <w:rFonts w:cs="Arial"/>
          <w:spacing w:val="-2"/>
          <w:sz w:val="22"/>
        </w:rPr>
      </w:pPr>
      <w:r w:rsidRPr="00774884">
        <w:rPr>
          <w:rFonts w:cs="Arial"/>
          <w:spacing w:val="-2"/>
          <w:sz w:val="22"/>
        </w:rPr>
        <w:t>Accessories</w:t>
      </w:r>
    </w:p>
    <w:p w14:paraId="402FB4C2" w14:textId="77777777" w:rsidR="00D86125" w:rsidRDefault="00D86125">
      <w:pPr>
        <w:spacing w:after="160" w:line="259" w:lineRule="auto"/>
        <w:ind w:left="0" w:firstLine="0"/>
        <w:rPr>
          <w:rFonts w:ascii="Arial" w:hAnsi="Arial" w:cs="Arial"/>
          <w:b/>
          <w:bCs/>
          <w:noProof/>
          <w:color w:val="auto"/>
          <w:szCs w:val="24"/>
          <w:lang w:bidi="ar-SA"/>
        </w:rPr>
      </w:pPr>
      <w:r>
        <w:rPr>
          <w:b/>
          <w:bCs/>
          <w:szCs w:val="24"/>
        </w:rPr>
        <w:br w:type="page"/>
      </w:r>
    </w:p>
    <w:p w14:paraId="0136581D" w14:textId="759ACEEB" w:rsidR="006F1BAA" w:rsidRPr="000966DE" w:rsidRDefault="006F1BAA" w:rsidP="00977C6F">
      <w:pPr>
        <w:pStyle w:val="Style3"/>
        <w:numPr>
          <w:ilvl w:val="2"/>
          <w:numId w:val="23"/>
        </w:numPr>
        <w:rPr>
          <w:b/>
          <w:bCs/>
          <w:sz w:val="24"/>
          <w:szCs w:val="24"/>
        </w:rPr>
      </w:pPr>
      <w:r w:rsidRPr="000966DE">
        <w:rPr>
          <w:b/>
          <w:bCs/>
          <w:sz w:val="24"/>
          <w:szCs w:val="24"/>
        </w:rPr>
        <w:lastRenderedPageBreak/>
        <w:t>PABX</w:t>
      </w:r>
      <w:r>
        <w:rPr>
          <w:b/>
          <w:bCs/>
          <w:sz w:val="24"/>
          <w:szCs w:val="24"/>
        </w:rPr>
        <w:t xml:space="preserve"> </w:t>
      </w:r>
      <w:r w:rsidR="00594E75">
        <w:rPr>
          <w:b/>
          <w:bCs/>
          <w:sz w:val="24"/>
          <w:szCs w:val="24"/>
        </w:rPr>
        <w:t>(not required to install in this project)</w:t>
      </w:r>
    </w:p>
    <w:p w14:paraId="1CDEF7A6" w14:textId="77777777" w:rsidR="006F1BAA" w:rsidRPr="00132F04" w:rsidRDefault="006F1BAA" w:rsidP="006F1BAA">
      <w:pPr>
        <w:spacing w:line="360" w:lineRule="auto"/>
        <w:ind w:left="1418"/>
        <w:jc w:val="lowKashida"/>
        <w:rPr>
          <w:rFonts w:cs="Arial"/>
          <w:szCs w:val="24"/>
        </w:rPr>
      </w:pPr>
      <w:r w:rsidRPr="000060C4">
        <w:rPr>
          <w:rFonts w:cs="Arial"/>
          <w:b/>
          <w:bCs/>
          <w:spacing w:val="-2"/>
          <w:sz w:val="22"/>
        </w:rPr>
        <w:t xml:space="preserve">Note: </w:t>
      </w:r>
      <w:r w:rsidRPr="000060C4">
        <w:rPr>
          <w:rFonts w:cs="Arial"/>
          <w:szCs w:val="24"/>
        </w:rPr>
        <w:t>PABX will be located in the control room</w:t>
      </w:r>
      <w:r w:rsidR="00E12DB2" w:rsidRPr="000060C4">
        <w:rPr>
          <w:rFonts w:cs="Arial"/>
          <w:szCs w:val="24"/>
        </w:rPr>
        <w:t>. (It will be finalized after detail design.)</w:t>
      </w:r>
    </w:p>
    <w:p w14:paraId="30CF6E1A" w14:textId="77777777" w:rsidR="006F1BAA" w:rsidRPr="00132F04" w:rsidRDefault="006F1BAA" w:rsidP="006F1BAA">
      <w:pPr>
        <w:widowControl w:val="0"/>
        <w:numPr>
          <w:ilvl w:val="0"/>
          <w:numId w:val="24"/>
        </w:numPr>
        <w:autoSpaceDE w:val="0"/>
        <w:autoSpaceDN w:val="0"/>
        <w:spacing w:after="0" w:line="360" w:lineRule="auto"/>
        <w:ind w:left="1701" w:hanging="283"/>
        <w:jc w:val="lowKashida"/>
        <w:rPr>
          <w:rFonts w:cs="Arial"/>
          <w:szCs w:val="24"/>
        </w:rPr>
      </w:pPr>
      <w:r w:rsidRPr="00132F04">
        <w:rPr>
          <w:rFonts w:cs="Arial"/>
          <w:szCs w:val="24"/>
        </w:rPr>
        <w:t>Type: Microprocessor based with modular architecture.</w:t>
      </w:r>
    </w:p>
    <w:p w14:paraId="20BFB5C6" w14:textId="77777777" w:rsidR="006F1BAA" w:rsidRDefault="006F1BAA" w:rsidP="006F1BAA">
      <w:pPr>
        <w:spacing w:line="360" w:lineRule="auto"/>
        <w:ind w:left="1418" w:right="4392"/>
        <w:jc w:val="lowKashida"/>
        <w:rPr>
          <w:rFonts w:cs="Arial"/>
          <w:szCs w:val="24"/>
        </w:rPr>
      </w:pPr>
      <w:r>
        <w:rPr>
          <w:rFonts w:cs="Arial"/>
          <w:szCs w:val="24"/>
        </w:rPr>
        <w:t>Switching</w:t>
      </w:r>
      <w:r w:rsidRPr="00132F04">
        <w:rPr>
          <w:rFonts w:cs="Arial"/>
          <w:szCs w:val="24"/>
        </w:rPr>
        <w:t xml:space="preserve">: Electronic digital </w:t>
      </w:r>
    </w:p>
    <w:p w14:paraId="75AD3259" w14:textId="77777777" w:rsidR="006F1BAA" w:rsidRDefault="006F1BAA" w:rsidP="006F1BAA">
      <w:pPr>
        <w:spacing w:line="360" w:lineRule="auto"/>
        <w:ind w:left="1418" w:right="4392"/>
        <w:jc w:val="lowKashida"/>
        <w:rPr>
          <w:rFonts w:cs="Arial"/>
          <w:szCs w:val="24"/>
        </w:rPr>
      </w:pPr>
      <w:r>
        <w:rPr>
          <w:rFonts w:cs="Arial"/>
          <w:szCs w:val="24"/>
        </w:rPr>
        <w:t>Exchange Unit:</w:t>
      </w:r>
    </w:p>
    <w:p w14:paraId="1071787C" w14:textId="77777777" w:rsidR="006F1BAA" w:rsidRPr="00D2423C" w:rsidRDefault="006F1BAA" w:rsidP="006F1BAA">
      <w:pPr>
        <w:pStyle w:val="ListParagraph"/>
        <w:widowControl w:val="0"/>
        <w:numPr>
          <w:ilvl w:val="0"/>
          <w:numId w:val="24"/>
        </w:numPr>
        <w:autoSpaceDE w:val="0"/>
        <w:autoSpaceDN w:val="0"/>
        <w:adjustRightInd w:val="0"/>
        <w:spacing w:after="0" w:line="360" w:lineRule="auto"/>
        <w:ind w:left="1701" w:right="1091" w:hanging="283"/>
        <w:jc w:val="lowKashida"/>
        <w:rPr>
          <w:rFonts w:cs="Arial"/>
          <w:sz w:val="23"/>
          <w:szCs w:val="23"/>
        </w:rPr>
      </w:pPr>
      <w:r w:rsidRPr="00D2423C">
        <w:rPr>
          <w:rFonts w:cs="Arial"/>
          <w:sz w:val="23"/>
          <w:szCs w:val="23"/>
        </w:rPr>
        <w:t>Number of external exchange lines</w:t>
      </w:r>
      <w:r>
        <w:rPr>
          <w:rFonts w:cs="Arial"/>
          <w:sz w:val="23"/>
          <w:szCs w:val="23"/>
        </w:rPr>
        <w:t xml:space="preserve"> (with Caller ID)</w:t>
      </w:r>
      <w:r w:rsidRPr="00D2423C">
        <w:rPr>
          <w:rFonts w:cs="Arial"/>
          <w:sz w:val="23"/>
          <w:szCs w:val="23"/>
        </w:rPr>
        <w:t xml:space="preserve">: </w:t>
      </w:r>
      <w:r>
        <w:rPr>
          <w:rFonts w:cs="Arial"/>
          <w:sz w:val="23"/>
          <w:szCs w:val="23"/>
        </w:rPr>
        <w:t>5</w:t>
      </w:r>
    </w:p>
    <w:p w14:paraId="6C27D761" w14:textId="77777777" w:rsidR="006F1BAA" w:rsidRPr="00351BDF" w:rsidRDefault="006F1BAA" w:rsidP="006F1BAA">
      <w:pPr>
        <w:pStyle w:val="ListParagraph"/>
        <w:widowControl w:val="0"/>
        <w:numPr>
          <w:ilvl w:val="0"/>
          <w:numId w:val="24"/>
        </w:numPr>
        <w:autoSpaceDE w:val="0"/>
        <w:autoSpaceDN w:val="0"/>
        <w:adjustRightInd w:val="0"/>
        <w:spacing w:after="0" w:line="360" w:lineRule="auto"/>
        <w:ind w:left="1701" w:right="1091" w:hanging="283"/>
        <w:jc w:val="lowKashida"/>
        <w:rPr>
          <w:rFonts w:cs="Arial"/>
          <w:szCs w:val="24"/>
        </w:rPr>
      </w:pPr>
      <w:r>
        <w:rPr>
          <w:rFonts w:cs="Arial"/>
          <w:sz w:val="23"/>
          <w:szCs w:val="23"/>
        </w:rPr>
        <w:t xml:space="preserve">Number of internal analog lines: 20 </w:t>
      </w:r>
    </w:p>
    <w:p w14:paraId="4F7E9621" w14:textId="77777777" w:rsidR="006F1BAA" w:rsidRPr="00132F04" w:rsidRDefault="006F1BAA" w:rsidP="006F1BAA">
      <w:pPr>
        <w:spacing w:line="360" w:lineRule="auto"/>
        <w:ind w:left="1418" w:right="29"/>
        <w:jc w:val="lowKashida"/>
        <w:rPr>
          <w:rFonts w:cs="Arial"/>
          <w:szCs w:val="24"/>
        </w:rPr>
      </w:pPr>
      <w:r>
        <w:rPr>
          <w:rFonts w:cs="Arial"/>
          <w:szCs w:val="24"/>
        </w:rPr>
        <w:t xml:space="preserve"> (Note: These quantities are as minimum and will be finalized during detail design stage)</w:t>
      </w:r>
    </w:p>
    <w:p w14:paraId="46524D6C" w14:textId="77777777" w:rsidR="006F1BAA" w:rsidRPr="00132F04" w:rsidRDefault="006F1BAA" w:rsidP="006F1BAA">
      <w:pPr>
        <w:spacing w:line="360" w:lineRule="auto"/>
        <w:ind w:left="1418" w:right="4392"/>
        <w:jc w:val="lowKashida"/>
        <w:rPr>
          <w:rFonts w:cs="Arial"/>
          <w:szCs w:val="24"/>
        </w:rPr>
      </w:pPr>
      <w:r>
        <w:rPr>
          <w:rFonts w:cs="Arial"/>
          <w:szCs w:val="24"/>
        </w:rPr>
        <w:t xml:space="preserve">Extension </w:t>
      </w:r>
      <w:r w:rsidRPr="00132F04">
        <w:rPr>
          <w:rFonts w:cs="Arial"/>
          <w:szCs w:val="24"/>
        </w:rPr>
        <w:t>Capacity:</w:t>
      </w:r>
    </w:p>
    <w:p w14:paraId="5E71157A" w14:textId="77777777" w:rsidR="006F1BAA" w:rsidRPr="00132F04" w:rsidRDefault="006F1BAA" w:rsidP="006F1BAA">
      <w:pPr>
        <w:widowControl w:val="0"/>
        <w:numPr>
          <w:ilvl w:val="0"/>
          <w:numId w:val="24"/>
        </w:numPr>
        <w:autoSpaceDE w:val="0"/>
        <w:autoSpaceDN w:val="0"/>
        <w:spacing w:after="0" w:line="360" w:lineRule="auto"/>
        <w:ind w:left="1701" w:hanging="283"/>
        <w:jc w:val="lowKashida"/>
        <w:rPr>
          <w:rFonts w:cs="Arial"/>
          <w:szCs w:val="24"/>
        </w:rPr>
      </w:pPr>
      <w:r>
        <w:rPr>
          <w:rFonts w:cs="Arial"/>
          <w:szCs w:val="24"/>
        </w:rPr>
        <w:t>40</w:t>
      </w:r>
      <w:r w:rsidRPr="00132F04">
        <w:rPr>
          <w:rFonts w:cs="Arial"/>
          <w:szCs w:val="24"/>
        </w:rPr>
        <w:t xml:space="preserve"> </w:t>
      </w:r>
      <w:r>
        <w:rPr>
          <w:rFonts w:cs="Arial"/>
          <w:szCs w:val="24"/>
        </w:rPr>
        <w:t xml:space="preserve">Analog </w:t>
      </w:r>
      <w:r w:rsidRPr="00132F04">
        <w:rPr>
          <w:rFonts w:cs="Arial"/>
          <w:szCs w:val="24"/>
        </w:rPr>
        <w:t xml:space="preserve">Extensions </w:t>
      </w:r>
    </w:p>
    <w:p w14:paraId="3351E314" w14:textId="77777777" w:rsidR="006F1BAA" w:rsidRPr="00132F04" w:rsidRDefault="006F1BAA" w:rsidP="006F1BAA">
      <w:pPr>
        <w:widowControl w:val="0"/>
        <w:numPr>
          <w:ilvl w:val="0"/>
          <w:numId w:val="24"/>
        </w:numPr>
        <w:autoSpaceDE w:val="0"/>
        <w:autoSpaceDN w:val="0"/>
        <w:spacing w:after="0" w:line="360" w:lineRule="auto"/>
        <w:ind w:left="1701" w:hanging="283"/>
        <w:jc w:val="lowKashida"/>
        <w:rPr>
          <w:rFonts w:cs="Arial"/>
          <w:szCs w:val="24"/>
        </w:rPr>
      </w:pPr>
      <w:r>
        <w:rPr>
          <w:rFonts w:cs="Arial"/>
          <w:szCs w:val="24"/>
        </w:rPr>
        <w:t>8</w:t>
      </w:r>
      <w:r w:rsidRPr="00132F04">
        <w:rPr>
          <w:rFonts w:cs="Arial"/>
          <w:szCs w:val="24"/>
        </w:rPr>
        <w:t xml:space="preserve"> Exchange lines </w:t>
      </w:r>
    </w:p>
    <w:p w14:paraId="67815679" w14:textId="77777777" w:rsidR="006F1BAA" w:rsidRPr="00132F04" w:rsidRDefault="006F1BAA" w:rsidP="006F1BAA">
      <w:pPr>
        <w:widowControl w:val="0"/>
        <w:numPr>
          <w:ilvl w:val="0"/>
          <w:numId w:val="24"/>
        </w:numPr>
        <w:autoSpaceDE w:val="0"/>
        <w:autoSpaceDN w:val="0"/>
        <w:spacing w:after="0" w:line="360" w:lineRule="auto"/>
        <w:ind w:left="1701" w:hanging="283"/>
        <w:jc w:val="lowKashida"/>
        <w:rPr>
          <w:rFonts w:cs="Arial"/>
          <w:szCs w:val="24"/>
        </w:rPr>
      </w:pPr>
      <w:r w:rsidRPr="00132F04">
        <w:rPr>
          <w:rFonts w:cs="Arial"/>
          <w:szCs w:val="24"/>
        </w:rPr>
        <w:t>Simultaneous calls At least 15%</w:t>
      </w:r>
    </w:p>
    <w:p w14:paraId="67DF427C" w14:textId="77777777" w:rsidR="006F1BAA" w:rsidRPr="00132F04" w:rsidRDefault="006F1BAA" w:rsidP="006F1BAA">
      <w:pPr>
        <w:widowControl w:val="0"/>
        <w:numPr>
          <w:ilvl w:val="0"/>
          <w:numId w:val="24"/>
        </w:numPr>
        <w:autoSpaceDE w:val="0"/>
        <w:autoSpaceDN w:val="0"/>
        <w:spacing w:after="0" w:line="360" w:lineRule="auto"/>
        <w:ind w:left="1701" w:hanging="283"/>
        <w:jc w:val="lowKashida"/>
        <w:rPr>
          <w:rFonts w:cs="Arial"/>
          <w:szCs w:val="24"/>
        </w:rPr>
      </w:pPr>
      <w:r w:rsidRPr="00132F04">
        <w:rPr>
          <w:rFonts w:cs="Arial"/>
          <w:szCs w:val="24"/>
        </w:rPr>
        <w:t>Min. no. Of PBX Groups 10</w:t>
      </w:r>
    </w:p>
    <w:p w14:paraId="7B0689C7" w14:textId="77777777" w:rsidR="006F1BAA" w:rsidRPr="00132F04" w:rsidRDefault="006F1BAA" w:rsidP="006F1BAA">
      <w:pPr>
        <w:widowControl w:val="0"/>
        <w:numPr>
          <w:ilvl w:val="0"/>
          <w:numId w:val="24"/>
        </w:numPr>
        <w:autoSpaceDE w:val="0"/>
        <w:autoSpaceDN w:val="0"/>
        <w:spacing w:after="0" w:line="360" w:lineRule="auto"/>
        <w:ind w:left="1701" w:hanging="283"/>
        <w:jc w:val="lowKashida"/>
        <w:rPr>
          <w:rFonts w:cs="Arial"/>
          <w:szCs w:val="24"/>
        </w:rPr>
      </w:pPr>
      <w:r w:rsidRPr="00132F04">
        <w:rPr>
          <w:rFonts w:cs="Arial"/>
          <w:szCs w:val="24"/>
        </w:rPr>
        <w:t>Min. Hot Lines 10%</w:t>
      </w:r>
    </w:p>
    <w:p w14:paraId="44E0855D" w14:textId="77777777" w:rsidR="006F1BAA" w:rsidRPr="00132F04" w:rsidRDefault="006F1BAA" w:rsidP="006F1BAA">
      <w:pPr>
        <w:spacing w:line="360" w:lineRule="auto"/>
        <w:ind w:left="720" w:right="4392"/>
        <w:jc w:val="lowKashida"/>
        <w:rPr>
          <w:rFonts w:cs="Arial"/>
          <w:szCs w:val="24"/>
        </w:rPr>
      </w:pPr>
      <w:r w:rsidRPr="00132F04">
        <w:rPr>
          <w:rFonts w:cs="Arial"/>
          <w:szCs w:val="24"/>
        </w:rPr>
        <w:t>Advance features:</w:t>
      </w:r>
    </w:p>
    <w:p w14:paraId="7469142D" w14:textId="77777777" w:rsidR="006F1BAA" w:rsidRPr="00132F04" w:rsidRDefault="006F1BAA" w:rsidP="006F1BAA">
      <w:pPr>
        <w:widowControl w:val="0"/>
        <w:numPr>
          <w:ilvl w:val="0"/>
          <w:numId w:val="25"/>
        </w:numPr>
        <w:tabs>
          <w:tab w:val="left" w:pos="1985"/>
        </w:tabs>
        <w:autoSpaceDE w:val="0"/>
        <w:autoSpaceDN w:val="0"/>
        <w:spacing w:after="0" w:line="360" w:lineRule="auto"/>
        <w:ind w:left="1985" w:hanging="567"/>
        <w:jc w:val="lowKashida"/>
        <w:rPr>
          <w:rFonts w:cs="Arial"/>
          <w:szCs w:val="24"/>
        </w:rPr>
      </w:pPr>
      <w:r>
        <w:rPr>
          <w:rFonts w:cs="Arial"/>
          <w:szCs w:val="24"/>
        </w:rPr>
        <w:t>Direct Inward dialling (DID</w:t>
      </w:r>
      <w:r w:rsidRPr="00132F04">
        <w:rPr>
          <w:rFonts w:cs="Arial"/>
          <w:szCs w:val="24"/>
        </w:rPr>
        <w:t>)</w:t>
      </w:r>
    </w:p>
    <w:p w14:paraId="7E3808EA" w14:textId="77777777" w:rsidR="006F1BAA" w:rsidRPr="00132F04" w:rsidRDefault="006F1BAA" w:rsidP="006F1BAA">
      <w:pPr>
        <w:widowControl w:val="0"/>
        <w:numPr>
          <w:ilvl w:val="0"/>
          <w:numId w:val="25"/>
        </w:numPr>
        <w:tabs>
          <w:tab w:val="left" w:pos="1985"/>
        </w:tabs>
        <w:autoSpaceDE w:val="0"/>
        <w:autoSpaceDN w:val="0"/>
        <w:spacing w:after="0" w:line="360" w:lineRule="auto"/>
        <w:ind w:left="1985" w:hanging="567"/>
        <w:jc w:val="lowKashida"/>
        <w:rPr>
          <w:rFonts w:cs="Arial"/>
          <w:szCs w:val="24"/>
        </w:rPr>
      </w:pPr>
      <w:r w:rsidRPr="00132F04">
        <w:rPr>
          <w:rFonts w:cs="Arial"/>
          <w:szCs w:val="24"/>
        </w:rPr>
        <w:t>Long distance dialling restriction</w:t>
      </w:r>
    </w:p>
    <w:p w14:paraId="46BB01E7" w14:textId="77777777" w:rsidR="006F1BAA" w:rsidRPr="00132F04" w:rsidRDefault="006F1BAA" w:rsidP="006F1BAA">
      <w:pPr>
        <w:widowControl w:val="0"/>
        <w:numPr>
          <w:ilvl w:val="0"/>
          <w:numId w:val="25"/>
        </w:numPr>
        <w:tabs>
          <w:tab w:val="left" w:pos="1985"/>
        </w:tabs>
        <w:autoSpaceDE w:val="0"/>
        <w:autoSpaceDN w:val="0"/>
        <w:spacing w:after="0" w:line="360" w:lineRule="auto"/>
        <w:ind w:left="1985" w:hanging="567"/>
        <w:jc w:val="lowKashida"/>
        <w:rPr>
          <w:rFonts w:cs="Arial"/>
          <w:szCs w:val="24"/>
        </w:rPr>
      </w:pPr>
      <w:r w:rsidRPr="00132F04">
        <w:rPr>
          <w:rFonts w:cs="Arial"/>
          <w:szCs w:val="24"/>
        </w:rPr>
        <w:t>Outside calls</w:t>
      </w:r>
    </w:p>
    <w:p w14:paraId="0F44CF5E" w14:textId="77777777" w:rsidR="006F1BAA" w:rsidRPr="00132F04" w:rsidRDefault="006F1BAA" w:rsidP="006F1BAA">
      <w:pPr>
        <w:widowControl w:val="0"/>
        <w:numPr>
          <w:ilvl w:val="0"/>
          <w:numId w:val="25"/>
        </w:numPr>
        <w:tabs>
          <w:tab w:val="left" w:pos="1985"/>
        </w:tabs>
        <w:autoSpaceDE w:val="0"/>
        <w:autoSpaceDN w:val="0"/>
        <w:spacing w:after="0" w:line="360" w:lineRule="auto"/>
        <w:ind w:left="1985" w:hanging="567"/>
        <w:jc w:val="lowKashida"/>
        <w:rPr>
          <w:rFonts w:cs="Arial"/>
          <w:szCs w:val="24"/>
        </w:rPr>
      </w:pPr>
      <w:r w:rsidRPr="00132F04">
        <w:rPr>
          <w:rFonts w:cs="Arial"/>
          <w:szCs w:val="24"/>
        </w:rPr>
        <w:t>Inside consultation call</w:t>
      </w:r>
    </w:p>
    <w:p w14:paraId="5DD3F175" w14:textId="77777777" w:rsidR="006F1BAA" w:rsidRPr="00132F04" w:rsidRDefault="006F1BAA" w:rsidP="006F1BAA">
      <w:pPr>
        <w:widowControl w:val="0"/>
        <w:numPr>
          <w:ilvl w:val="0"/>
          <w:numId w:val="25"/>
        </w:numPr>
        <w:tabs>
          <w:tab w:val="left" w:pos="1985"/>
        </w:tabs>
        <w:autoSpaceDE w:val="0"/>
        <w:autoSpaceDN w:val="0"/>
        <w:spacing w:after="0" w:line="360" w:lineRule="auto"/>
        <w:ind w:left="1985" w:hanging="567"/>
        <w:jc w:val="lowKashida"/>
        <w:rPr>
          <w:rFonts w:cs="Arial"/>
          <w:szCs w:val="24"/>
        </w:rPr>
      </w:pPr>
      <w:r w:rsidRPr="00132F04">
        <w:rPr>
          <w:rFonts w:cs="Arial"/>
          <w:szCs w:val="24"/>
        </w:rPr>
        <w:t>Call entering</w:t>
      </w:r>
    </w:p>
    <w:p w14:paraId="26E30B11" w14:textId="77777777" w:rsidR="006F1BAA" w:rsidRPr="00132F04" w:rsidRDefault="006F1BAA" w:rsidP="006F1BAA">
      <w:pPr>
        <w:widowControl w:val="0"/>
        <w:numPr>
          <w:ilvl w:val="0"/>
          <w:numId w:val="25"/>
        </w:numPr>
        <w:tabs>
          <w:tab w:val="left" w:pos="1985"/>
        </w:tabs>
        <w:autoSpaceDE w:val="0"/>
        <w:autoSpaceDN w:val="0"/>
        <w:spacing w:after="0" w:line="360" w:lineRule="auto"/>
        <w:ind w:left="1985" w:hanging="567"/>
        <w:jc w:val="lowKashida"/>
        <w:rPr>
          <w:rFonts w:cs="Arial"/>
          <w:szCs w:val="24"/>
        </w:rPr>
      </w:pPr>
      <w:r w:rsidRPr="00132F04">
        <w:rPr>
          <w:rFonts w:cs="Arial"/>
          <w:szCs w:val="24"/>
        </w:rPr>
        <w:t>Transfer of trunk call</w:t>
      </w:r>
    </w:p>
    <w:p w14:paraId="6F2C64CA" w14:textId="77777777" w:rsidR="006F1BAA" w:rsidRPr="00132F04" w:rsidRDefault="006F1BAA" w:rsidP="006F1BAA">
      <w:pPr>
        <w:widowControl w:val="0"/>
        <w:numPr>
          <w:ilvl w:val="0"/>
          <w:numId w:val="25"/>
        </w:numPr>
        <w:tabs>
          <w:tab w:val="left" w:pos="1985"/>
        </w:tabs>
        <w:autoSpaceDE w:val="0"/>
        <w:autoSpaceDN w:val="0"/>
        <w:spacing w:after="0" w:line="360" w:lineRule="auto"/>
        <w:ind w:left="1985" w:hanging="567"/>
        <w:jc w:val="lowKashida"/>
        <w:rPr>
          <w:rFonts w:cs="Arial"/>
          <w:szCs w:val="24"/>
        </w:rPr>
      </w:pPr>
      <w:r w:rsidRPr="00132F04">
        <w:rPr>
          <w:rFonts w:cs="Arial"/>
          <w:szCs w:val="24"/>
        </w:rPr>
        <w:t>Hotline</w:t>
      </w:r>
      <w:r w:rsidR="004B13C5">
        <w:rPr>
          <w:rFonts w:cs="Arial"/>
          <w:szCs w:val="24"/>
        </w:rPr>
        <w:t xml:space="preserve"> </w:t>
      </w:r>
      <w:r w:rsidRPr="00132F04">
        <w:rPr>
          <w:rFonts w:cs="Arial"/>
          <w:szCs w:val="24"/>
        </w:rPr>
        <w:t>(HL)</w:t>
      </w:r>
    </w:p>
    <w:p w14:paraId="15237C84" w14:textId="77777777" w:rsidR="006F1BAA" w:rsidRPr="00132F04" w:rsidRDefault="006F1BAA" w:rsidP="006F1BAA">
      <w:pPr>
        <w:widowControl w:val="0"/>
        <w:numPr>
          <w:ilvl w:val="0"/>
          <w:numId w:val="25"/>
        </w:numPr>
        <w:tabs>
          <w:tab w:val="left" w:pos="1985"/>
        </w:tabs>
        <w:autoSpaceDE w:val="0"/>
        <w:autoSpaceDN w:val="0"/>
        <w:spacing w:after="0" w:line="360" w:lineRule="auto"/>
        <w:ind w:left="1985" w:hanging="567"/>
        <w:jc w:val="lowKashida"/>
        <w:rPr>
          <w:rFonts w:cs="Arial"/>
          <w:szCs w:val="24"/>
        </w:rPr>
      </w:pPr>
      <w:r w:rsidRPr="00132F04">
        <w:rPr>
          <w:rFonts w:cs="Arial"/>
          <w:szCs w:val="24"/>
        </w:rPr>
        <w:t>Call pick up</w:t>
      </w:r>
    </w:p>
    <w:p w14:paraId="0D6C936C" w14:textId="77777777" w:rsidR="006F1BAA" w:rsidRPr="00132F04" w:rsidRDefault="006F1BAA" w:rsidP="006F1BAA">
      <w:pPr>
        <w:widowControl w:val="0"/>
        <w:numPr>
          <w:ilvl w:val="0"/>
          <w:numId w:val="25"/>
        </w:numPr>
        <w:tabs>
          <w:tab w:val="left" w:pos="1985"/>
        </w:tabs>
        <w:autoSpaceDE w:val="0"/>
        <w:autoSpaceDN w:val="0"/>
        <w:spacing w:after="0" w:line="360" w:lineRule="auto"/>
        <w:ind w:left="1985" w:hanging="567"/>
        <w:jc w:val="lowKashida"/>
        <w:rPr>
          <w:rFonts w:cs="Arial"/>
          <w:szCs w:val="24"/>
        </w:rPr>
      </w:pPr>
      <w:r w:rsidRPr="00132F04">
        <w:rPr>
          <w:rFonts w:cs="Arial"/>
          <w:szCs w:val="24"/>
        </w:rPr>
        <w:t>Conferencing</w:t>
      </w:r>
    </w:p>
    <w:p w14:paraId="196043F1" w14:textId="77777777" w:rsidR="006F1BAA" w:rsidRPr="00132F04" w:rsidRDefault="006F1BAA" w:rsidP="006F1BAA">
      <w:pPr>
        <w:widowControl w:val="0"/>
        <w:numPr>
          <w:ilvl w:val="0"/>
          <w:numId w:val="25"/>
        </w:numPr>
        <w:tabs>
          <w:tab w:val="left" w:pos="1985"/>
        </w:tabs>
        <w:autoSpaceDE w:val="0"/>
        <w:autoSpaceDN w:val="0"/>
        <w:spacing w:after="0" w:line="360" w:lineRule="auto"/>
        <w:ind w:left="1985" w:hanging="567"/>
        <w:jc w:val="lowKashida"/>
        <w:rPr>
          <w:rFonts w:cs="Arial"/>
          <w:szCs w:val="24"/>
        </w:rPr>
      </w:pPr>
      <w:r w:rsidRPr="00132F04">
        <w:rPr>
          <w:rFonts w:cs="Arial"/>
          <w:szCs w:val="24"/>
        </w:rPr>
        <w:t>Automatic test capability</w:t>
      </w:r>
    </w:p>
    <w:p w14:paraId="1D1B46C0" w14:textId="77777777" w:rsidR="006F1BAA" w:rsidRPr="00132F04" w:rsidRDefault="006F1BAA" w:rsidP="006F1BAA">
      <w:pPr>
        <w:widowControl w:val="0"/>
        <w:numPr>
          <w:ilvl w:val="0"/>
          <w:numId w:val="25"/>
        </w:numPr>
        <w:tabs>
          <w:tab w:val="left" w:pos="1985"/>
        </w:tabs>
        <w:autoSpaceDE w:val="0"/>
        <w:autoSpaceDN w:val="0"/>
        <w:spacing w:after="0" w:line="360" w:lineRule="auto"/>
        <w:ind w:left="1985" w:hanging="567"/>
        <w:jc w:val="lowKashida"/>
        <w:rPr>
          <w:rFonts w:cs="Arial"/>
          <w:szCs w:val="24"/>
        </w:rPr>
      </w:pPr>
      <w:r w:rsidRPr="00132F04">
        <w:rPr>
          <w:rFonts w:cs="Arial"/>
          <w:szCs w:val="24"/>
        </w:rPr>
        <w:t>Music on hold</w:t>
      </w:r>
    </w:p>
    <w:p w14:paraId="3A75F131" w14:textId="77777777" w:rsidR="006F1BAA" w:rsidRPr="00132F04" w:rsidRDefault="006F1BAA" w:rsidP="006F1BAA">
      <w:pPr>
        <w:widowControl w:val="0"/>
        <w:numPr>
          <w:ilvl w:val="0"/>
          <w:numId w:val="25"/>
        </w:numPr>
        <w:tabs>
          <w:tab w:val="left" w:pos="1985"/>
        </w:tabs>
        <w:autoSpaceDE w:val="0"/>
        <w:autoSpaceDN w:val="0"/>
        <w:spacing w:after="0" w:line="360" w:lineRule="auto"/>
        <w:ind w:left="1985" w:hanging="567"/>
        <w:jc w:val="lowKashida"/>
        <w:rPr>
          <w:rFonts w:cs="Arial"/>
          <w:szCs w:val="24"/>
        </w:rPr>
      </w:pPr>
      <w:r w:rsidRPr="00132F04">
        <w:rPr>
          <w:rFonts w:cs="Arial"/>
          <w:szCs w:val="24"/>
        </w:rPr>
        <w:lastRenderedPageBreak/>
        <w:t>Charging and printing</w:t>
      </w:r>
    </w:p>
    <w:p w14:paraId="59B2BC8A" w14:textId="77777777" w:rsidR="006F1BAA" w:rsidRDefault="006F1BAA" w:rsidP="006F1BAA">
      <w:pPr>
        <w:widowControl w:val="0"/>
        <w:numPr>
          <w:ilvl w:val="0"/>
          <w:numId w:val="25"/>
        </w:numPr>
        <w:tabs>
          <w:tab w:val="left" w:pos="1985"/>
        </w:tabs>
        <w:autoSpaceDE w:val="0"/>
        <w:autoSpaceDN w:val="0"/>
        <w:spacing w:after="0" w:line="360" w:lineRule="auto"/>
        <w:ind w:left="1985" w:hanging="567"/>
        <w:jc w:val="lowKashida"/>
        <w:rPr>
          <w:rFonts w:cs="Arial"/>
          <w:szCs w:val="24"/>
        </w:rPr>
      </w:pPr>
      <w:r w:rsidRPr="00132F04">
        <w:rPr>
          <w:rFonts w:cs="Arial"/>
          <w:szCs w:val="24"/>
        </w:rPr>
        <w:t>Group defined conferencing and paging</w:t>
      </w:r>
    </w:p>
    <w:p w14:paraId="38F7EEDF" w14:textId="77777777" w:rsidR="006F1BAA" w:rsidRDefault="006F1BAA" w:rsidP="00D86125">
      <w:pPr>
        <w:widowControl w:val="0"/>
        <w:numPr>
          <w:ilvl w:val="0"/>
          <w:numId w:val="25"/>
        </w:numPr>
        <w:tabs>
          <w:tab w:val="left" w:pos="1985"/>
        </w:tabs>
        <w:autoSpaceDE w:val="0"/>
        <w:autoSpaceDN w:val="0"/>
        <w:spacing w:after="0" w:line="360" w:lineRule="auto"/>
        <w:ind w:left="1985" w:hanging="567"/>
        <w:jc w:val="lowKashida"/>
        <w:rPr>
          <w:rFonts w:cs="Arial"/>
          <w:szCs w:val="24"/>
        </w:rPr>
      </w:pPr>
      <w:r>
        <w:rPr>
          <w:rFonts w:cs="Arial"/>
          <w:szCs w:val="24"/>
        </w:rPr>
        <w:t>FAX</w:t>
      </w:r>
    </w:p>
    <w:p w14:paraId="1A93BAB4" w14:textId="77777777" w:rsidR="00D86125" w:rsidRPr="00D86125" w:rsidRDefault="00D86125" w:rsidP="00D86125">
      <w:pPr>
        <w:widowControl w:val="0"/>
        <w:tabs>
          <w:tab w:val="left" w:pos="1985"/>
        </w:tabs>
        <w:autoSpaceDE w:val="0"/>
        <w:autoSpaceDN w:val="0"/>
        <w:spacing w:after="0" w:line="360" w:lineRule="auto"/>
        <w:ind w:left="1985" w:firstLine="0"/>
        <w:jc w:val="lowKashida"/>
        <w:rPr>
          <w:rFonts w:cs="Arial"/>
          <w:szCs w:val="24"/>
        </w:rPr>
      </w:pPr>
    </w:p>
    <w:p w14:paraId="306E4F21" w14:textId="77777777" w:rsidR="006F1BAA" w:rsidRPr="00132F04" w:rsidRDefault="006F1BAA" w:rsidP="006F1BAA">
      <w:pPr>
        <w:pStyle w:val="Style10"/>
        <w:spacing w:line="360" w:lineRule="auto"/>
        <w:ind w:left="1418"/>
        <w:jc w:val="lowKashida"/>
        <w:rPr>
          <w:rFonts w:ascii="Arial" w:hAnsi="Arial" w:cs="Arial"/>
        </w:rPr>
      </w:pPr>
      <w:r w:rsidRPr="00132F04">
        <w:rPr>
          <w:rFonts w:ascii="Arial" w:hAnsi="Arial" w:cs="Arial"/>
        </w:rPr>
        <w:t>Minimum required capabilities:</w:t>
      </w:r>
    </w:p>
    <w:p w14:paraId="12DE6042" w14:textId="77777777" w:rsidR="006F1BAA" w:rsidRPr="00132F04" w:rsidRDefault="006F1BAA" w:rsidP="006F1BAA">
      <w:pPr>
        <w:widowControl w:val="0"/>
        <w:numPr>
          <w:ilvl w:val="0"/>
          <w:numId w:val="24"/>
        </w:numPr>
        <w:autoSpaceDE w:val="0"/>
        <w:autoSpaceDN w:val="0"/>
        <w:spacing w:after="0" w:line="360" w:lineRule="auto"/>
        <w:ind w:left="1701" w:hanging="283"/>
        <w:jc w:val="lowKashida"/>
        <w:rPr>
          <w:rFonts w:cs="Arial"/>
          <w:szCs w:val="24"/>
        </w:rPr>
      </w:pPr>
      <w:r w:rsidRPr="00132F04">
        <w:rPr>
          <w:rFonts w:cs="Arial"/>
          <w:szCs w:val="24"/>
        </w:rPr>
        <w:t>External connection to music source.</w:t>
      </w:r>
    </w:p>
    <w:p w14:paraId="781F9173" w14:textId="77777777" w:rsidR="006F1BAA" w:rsidRPr="006F1BAA" w:rsidRDefault="006F1BAA" w:rsidP="006F1BAA">
      <w:pPr>
        <w:widowControl w:val="0"/>
        <w:numPr>
          <w:ilvl w:val="0"/>
          <w:numId w:val="24"/>
        </w:numPr>
        <w:autoSpaceDE w:val="0"/>
        <w:autoSpaceDN w:val="0"/>
        <w:spacing w:after="0" w:line="360" w:lineRule="auto"/>
        <w:ind w:left="1701" w:hanging="283"/>
        <w:jc w:val="lowKashida"/>
        <w:rPr>
          <w:rFonts w:cs="Arial"/>
          <w:szCs w:val="24"/>
        </w:rPr>
      </w:pPr>
      <w:r w:rsidRPr="00132F04">
        <w:rPr>
          <w:rFonts w:cs="Arial"/>
          <w:szCs w:val="24"/>
        </w:rPr>
        <w:t>External connection to fire alarm panel for warning.</w:t>
      </w:r>
    </w:p>
    <w:p w14:paraId="6E1BE1EF" w14:textId="1CD3C506" w:rsidR="006F1BAA" w:rsidRPr="000966DE" w:rsidRDefault="006F1BAA" w:rsidP="00977C6F">
      <w:pPr>
        <w:pStyle w:val="Style3"/>
        <w:numPr>
          <w:ilvl w:val="2"/>
          <w:numId w:val="23"/>
        </w:numPr>
        <w:rPr>
          <w:b/>
          <w:bCs/>
          <w:sz w:val="24"/>
          <w:szCs w:val="24"/>
        </w:rPr>
      </w:pPr>
      <w:r w:rsidRPr="000966DE">
        <w:rPr>
          <w:b/>
          <w:bCs/>
          <w:sz w:val="24"/>
          <w:szCs w:val="24"/>
        </w:rPr>
        <w:t>Main distribution frame (MDF)</w:t>
      </w:r>
      <w:r w:rsidR="00594E75" w:rsidRPr="00594E75">
        <w:rPr>
          <w:b/>
          <w:bCs/>
          <w:sz w:val="24"/>
          <w:szCs w:val="24"/>
        </w:rPr>
        <w:t xml:space="preserve"> </w:t>
      </w:r>
      <w:r w:rsidR="00594E75">
        <w:rPr>
          <w:b/>
          <w:bCs/>
          <w:sz w:val="24"/>
          <w:szCs w:val="24"/>
        </w:rPr>
        <w:t>(not required to install in this project)</w:t>
      </w:r>
    </w:p>
    <w:p w14:paraId="3EB78316" w14:textId="77777777" w:rsidR="006F1BAA" w:rsidRPr="00FA78AF" w:rsidRDefault="006F1BAA" w:rsidP="006F1BAA">
      <w:pPr>
        <w:pStyle w:val="00"/>
      </w:pPr>
      <w:r w:rsidRPr="00FA78AF">
        <w:t>The MDF should be compatible with PABX. The MDF will be fixed on wall and will include the entire frame structure and mounting materials. These will include two sides of terminations, one side to be connected to PABX and the other side to the outside cable.</w:t>
      </w:r>
    </w:p>
    <w:p w14:paraId="212CC72C" w14:textId="77777777" w:rsidR="006F1BAA" w:rsidRPr="00FA78AF" w:rsidRDefault="006F1BAA" w:rsidP="006F1BAA">
      <w:pPr>
        <w:pStyle w:val="00"/>
      </w:pPr>
      <w:r w:rsidRPr="00FA78AF">
        <w:t>The capacity of MDF will be match with the capacity of telephone switch. The number of switch side must be equal to primary capacity and subscriber side terminal must be %25 more than the capacity of the switch.</w:t>
      </w:r>
    </w:p>
    <w:p w14:paraId="4DE1B734" w14:textId="77777777" w:rsidR="006F1BAA" w:rsidRPr="00FA78AF" w:rsidRDefault="006F1BAA" w:rsidP="006F1BAA">
      <w:pPr>
        <w:pStyle w:val="00"/>
      </w:pPr>
      <w:r w:rsidRPr="00FA78AF">
        <w:t>Quick connection type of terminal blocks shall be provided for terminating cable of local and trunk cable. The MDF termination shall be suitable for wires up to 0.8 mm.</w:t>
      </w:r>
    </w:p>
    <w:p w14:paraId="673E2606" w14:textId="77777777" w:rsidR="006F1BAA" w:rsidRPr="00FA78AF" w:rsidRDefault="006F1BAA" w:rsidP="006F1BAA">
      <w:pPr>
        <w:pStyle w:val="00"/>
      </w:pPr>
      <w:r w:rsidRPr="00FA78AF">
        <w:t>All terminal blocks and terminations shall have label holder.</w:t>
      </w:r>
    </w:p>
    <w:p w14:paraId="56458FBE" w14:textId="77777777" w:rsidR="006F1BAA" w:rsidRPr="0061033E" w:rsidRDefault="006F1BAA" w:rsidP="006F1BAA">
      <w:pPr>
        <w:widowControl w:val="0"/>
        <w:numPr>
          <w:ilvl w:val="0"/>
          <w:numId w:val="24"/>
        </w:numPr>
        <w:autoSpaceDE w:val="0"/>
        <w:autoSpaceDN w:val="0"/>
        <w:spacing w:after="0" w:line="360" w:lineRule="auto"/>
        <w:ind w:left="1701" w:right="1129" w:hanging="283"/>
        <w:jc w:val="lowKashida"/>
        <w:rPr>
          <w:rFonts w:cs="Arial"/>
          <w:spacing w:val="-2"/>
          <w:szCs w:val="24"/>
        </w:rPr>
      </w:pPr>
      <w:r w:rsidRPr="0061033E">
        <w:rPr>
          <w:rFonts w:cs="Arial"/>
          <w:spacing w:val="-2"/>
          <w:szCs w:val="24"/>
        </w:rPr>
        <w:t>Enclosure: Weather-proof</w:t>
      </w:r>
    </w:p>
    <w:p w14:paraId="45A84484" w14:textId="77777777" w:rsidR="006F1BAA" w:rsidRPr="0061033E" w:rsidRDefault="006F1BAA" w:rsidP="006F1BAA">
      <w:pPr>
        <w:widowControl w:val="0"/>
        <w:numPr>
          <w:ilvl w:val="0"/>
          <w:numId w:val="24"/>
        </w:numPr>
        <w:autoSpaceDE w:val="0"/>
        <w:autoSpaceDN w:val="0"/>
        <w:spacing w:after="0" w:line="360" w:lineRule="auto"/>
        <w:ind w:left="1701" w:right="1129" w:hanging="283"/>
        <w:jc w:val="lowKashida"/>
        <w:rPr>
          <w:rFonts w:cs="Arial"/>
          <w:spacing w:val="-2"/>
          <w:szCs w:val="24"/>
        </w:rPr>
      </w:pPr>
      <w:r>
        <w:rPr>
          <w:rFonts w:cs="Arial"/>
          <w:spacing w:val="-2"/>
          <w:szCs w:val="24"/>
        </w:rPr>
        <w:t>Type of protection</w:t>
      </w:r>
      <w:r w:rsidRPr="0061033E">
        <w:rPr>
          <w:rFonts w:cs="Arial"/>
          <w:spacing w:val="-2"/>
          <w:szCs w:val="24"/>
        </w:rPr>
        <w:t>: IP65</w:t>
      </w:r>
    </w:p>
    <w:p w14:paraId="63594348" w14:textId="77777777" w:rsidR="006F1BAA" w:rsidRPr="0061033E" w:rsidRDefault="006F1BAA" w:rsidP="006F1BAA">
      <w:pPr>
        <w:widowControl w:val="0"/>
        <w:numPr>
          <w:ilvl w:val="0"/>
          <w:numId w:val="24"/>
        </w:numPr>
        <w:autoSpaceDE w:val="0"/>
        <w:autoSpaceDN w:val="0"/>
        <w:spacing w:after="0" w:line="360" w:lineRule="auto"/>
        <w:ind w:left="1701" w:right="1129" w:hanging="283"/>
        <w:jc w:val="lowKashida"/>
        <w:rPr>
          <w:rFonts w:cs="Arial"/>
          <w:spacing w:val="-2"/>
          <w:szCs w:val="24"/>
        </w:rPr>
      </w:pPr>
      <w:r w:rsidRPr="0061033E">
        <w:rPr>
          <w:rFonts w:cs="Arial"/>
          <w:spacing w:val="-2"/>
          <w:szCs w:val="24"/>
        </w:rPr>
        <w:t xml:space="preserve">No of terminals: </w:t>
      </w:r>
      <w:r>
        <w:rPr>
          <w:rFonts w:cs="Arial"/>
          <w:spacing w:val="-2"/>
          <w:szCs w:val="24"/>
        </w:rPr>
        <w:t>50</w:t>
      </w:r>
      <w:r w:rsidRPr="0061033E">
        <w:rPr>
          <w:rFonts w:cs="Arial"/>
          <w:spacing w:val="-2"/>
          <w:szCs w:val="24"/>
        </w:rPr>
        <w:t xml:space="preserve"> pairs expandable up to </w:t>
      </w:r>
      <w:r>
        <w:rPr>
          <w:rFonts w:cs="Arial"/>
          <w:spacing w:val="-2"/>
          <w:szCs w:val="24"/>
        </w:rPr>
        <w:t>100</w:t>
      </w:r>
      <w:r w:rsidRPr="0061033E">
        <w:rPr>
          <w:rFonts w:cs="Arial"/>
          <w:spacing w:val="-2"/>
          <w:szCs w:val="24"/>
        </w:rPr>
        <w:t xml:space="preserve"> terminals for 0.</w:t>
      </w:r>
      <w:r>
        <w:rPr>
          <w:rFonts w:cs="Arial"/>
          <w:spacing w:val="-2"/>
          <w:szCs w:val="24"/>
        </w:rPr>
        <w:t>8</w:t>
      </w:r>
      <w:r w:rsidRPr="0061033E">
        <w:rPr>
          <w:rFonts w:cs="Arial"/>
          <w:spacing w:val="-2"/>
          <w:szCs w:val="24"/>
        </w:rPr>
        <w:t>mm diameter telephone wire.</w:t>
      </w:r>
      <w:r w:rsidRPr="0061033E">
        <w:rPr>
          <w:szCs w:val="24"/>
        </w:rPr>
        <w:t xml:space="preserve"> </w:t>
      </w:r>
    </w:p>
    <w:p w14:paraId="72771E5C" w14:textId="77777777" w:rsidR="006F1BAA" w:rsidRPr="0061033E" w:rsidRDefault="006F1BAA" w:rsidP="006F1BAA">
      <w:pPr>
        <w:widowControl w:val="0"/>
        <w:numPr>
          <w:ilvl w:val="0"/>
          <w:numId w:val="24"/>
        </w:numPr>
        <w:autoSpaceDE w:val="0"/>
        <w:autoSpaceDN w:val="0"/>
        <w:spacing w:after="0" w:line="360" w:lineRule="auto"/>
        <w:ind w:left="1701" w:right="1129" w:hanging="283"/>
        <w:jc w:val="lowKashida"/>
        <w:rPr>
          <w:rFonts w:cs="Arial"/>
          <w:spacing w:val="-2"/>
          <w:szCs w:val="24"/>
        </w:rPr>
      </w:pPr>
      <w:r w:rsidRPr="0061033E">
        <w:rPr>
          <w:rFonts w:cs="Arial"/>
          <w:spacing w:val="-2"/>
          <w:szCs w:val="24"/>
        </w:rPr>
        <w:t>MDF shall have 25% spare space for future expansion at least.</w:t>
      </w:r>
    </w:p>
    <w:p w14:paraId="5ED49D44" w14:textId="77777777" w:rsidR="006F1BAA" w:rsidRDefault="006F1BAA" w:rsidP="006F1BAA">
      <w:pPr>
        <w:widowControl w:val="0"/>
        <w:numPr>
          <w:ilvl w:val="0"/>
          <w:numId w:val="24"/>
        </w:numPr>
        <w:autoSpaceDE w:val="0"/>
        <w:autoSpaceDN w:val="0"/>
        <w:spacing w:after="0" w:line="360" w:lineRule="auto"/>
        <w:ind w:left="1701" w:right="1129" w:hanging="283"/>
        <w:jc w:val="lowKashida"/>
        <w:rPr>
          <w:rFonts w:cs="Arial"/>
          <w:spacing w:val="-2"/>
          <w:szCs w:val="24"/>
        </w:rPr>
      </w:pPr>
      <w:r w:rsidRPr="0061033E">
        <w:rPr>
          <w:rFonts w:cs="Arial"/>
          <w:spacing w:val="-2"/>
          <w:szCs w:val="24"/>
        </w:rPr>
        <w:t>MDF shall have 1 suitable MCB.</w:t>
      </w:r>
    </w:p>
    <w:p w14:paraId="1DA21EA2" w14:textId="77777777" w:rsidR="00D86125" w:rsidRDefault="00D86125">
      <w:pPr>
        <w:spacing w:after="160" w:line="259" w:lineRule="auto"/>
        <w:ind w:left="0" w:firstLine="0"/>
        <w:rPr>
          <w:rFonts w:ascii="Arial" w:hAnsi="Arial" w:cs="Arial"/>
          <w:b/>
          <w:bCs/>
          <w:noProof/>
          <w:color w:val="auto"/>
          <w:szCs w:val="24"/>
          <w:lang w:bidi="ar-SA"/>
        </w:rPr>
      </w:pPr>
      <w:r>
        <w:rPr>
          <w:b/>
          <w:bCs/>
          <w:szCs w:val="24"/>
        </w:rPr>
        <w:br w:type="page"/>
      </w:r>
    </w:p>
    <w:p w14:paraId="6F7DFA06" w14:textId="77777777" w:rsidR="006F1BAA" w:rsidRPr="000966DE" w:rsidRDefault="006F1BAA" w:rsidP="006F1BAA">
      <w:pPr>
        <w:pStyle w:val="Style3"/>
        <w:numPr>
          <w:ilvl w:val="2"/>
          <w:numId w:val="23"/>
        </w:numPr>
        <w:rPr>
          <w:b/>
          <w:bCs/>
          <w:sz w:val="24"/>
          <w:szCs w:val="24"/>
        </w:rPr>
      </w:pPr>
      <w:r w:rsidRPr="000966DE">
        <w:rPr>
          <w:b/>
          <w:bCs/>
          <w:sz w:val="24"/>
          <w:szCs w:val="24"/>
        </w:rPr>
        <w:lastRenderedPageBreak/>
        <w:t>Power supply</w:t>
      </w:r>
      <w:r>
        <w:rPr>
          <w:b/>
          <w:bCs/>
          <w:sz w:val="24"/>
          <w:szCs w:val="24"/>
        </w:rPr>
        <w:t xml:space="preserve"> </w:t>
      </w:r>
    </w:p>
    <w:p w14:paraId="4EEDBBD4" w14:textId="77777777" w:rsidR="006F1BAA" w:rsidRPr="0061033E" w:rsidRDefault="006F1BAA" w:rsidP="006F1BAA">
      <w:pPr>
        <w:widowControl w:val="0"/>
        <w:numPr>
          <w:ilvl w:val="0"/>
          <w:numId w:val="24"/>
        </w:numPr>
        <w:autoSpaceDE w:val="0"/>
        <w:autoSpaceDN w:val="0"/>
        <w:spacing w:after="0" w:line="360" w:lineRule="auto"/>
        <w:ind w:left="1701" w:right="1129" w:hanging="283"/>
        <w:jc w:val="lowKashida"/>
        <w:rPr>
          <w:rFonts w:cs="Arial"/>
          <w:spacing w:val="-2"/>
          <w:szCs w:val="24"/>
        </w:rPr>
      </w:pPr>
      <w:r w:rsidRPr="0061033E">
        <w:rPr>
          <w:rFonts w:cs="Arial"/>
          <w:spacing w:val="-2"/>
          <w:szCs w:val="24"/>
        </w:rPr>
        <w:t>Available power 230v ac, 50 Hz.</w:t>
      </w:r>
    </w:p>
    <w:p w14:paraId="114B9367" w14:textId="77777777" w:rsidR="006F1BAA" w:rsidRPr="0061033E" w:rsidRDefault="006F1BAA" w:rsidP="006F1BAA">
      <w:pPr>
        <w:widowControl w:val="0"/>
        <w:numPr>
          <w:ilvl w:val="0"/>
          <w:numId w:val="24"/>
        </w:numPr>
        <w:autoSpaceDE w:val="0"/>
        <w:autoSpaceDN w:val="0"/>
        <w:spacing w:after="0" w:line="360" w:lineRule="auto"/>
        <w:ind w:left="1701" w:right="1129" w:hanging="283"/>
        <w:jc w:val="lowKashida"/>
        <w:rPr>
          <w:rFonts w:cs="Arial"/>
          <w:spacing w:val="-2"/>
          <w:szCs w:val="24"/>
        </w:rPr>
      </w:pPr>
      <w:r w:rsidRPr="0061033E">
        <w:rPr>
          <w:rFonts w:cs="Arial"/>
          <w:spacing w:val="-2"/>
          <w:szCs w:val="24"/>
        </w:rPr>
        <w:t>Power supply</w:t>
      </w:r>
    </w:p>
    <w:p w14:paraId="1B6292AA" w14:textId="77777777" w:rsidR="006F1BAA" w:rsidRPr="0061033E" w:rsidRDefault="006F1BAA" w:rsidP="00E12DB2">
      <w:pPr>
        <w:widowControl w:val="0"/>
        <w:numPr>
          <w:ilvl w:val="0"/>
          <w:numId w:val="24"/>
        </w:numPr>
        <w:autoSpaceDE w:val="0"/>
        <w:autoSpaceDN w:val="0"/>
        <w:spacing w:after="0" w:line="360" w:lineRule="auto"/>
        <w:ind w:left="1701" w:right="1129" w:hanging="283"/>
        <w:jc w:val="lowKashida"/>
        <w:rPr>
          <w:rFonts w:cs="Arial"/>
          <w:spacing w:val="-2"/>
          <w:szCs w:val="24"/>
        </w:rPr>
      </w:pPr>
      <w:r w:rsidRPr="0061033E">
        <w:rPr>
          <w:rFonts w:cs="Arial"/>
          <w:spacing w:val="-2"/>
          <w:szCs w:val="24"/>
        </w:rPr>
        <w:t xml:space="preserve">To supply 24 VDC for the system with adequate dry accumulators </w:t>
      </w:r>
      <w:r w:rsidR="00D86125" w:rsidRPr="0061033E">
        <w:rPr>
          <w:rFonts w:cs="Arial"/>
          <w:spacing w:val="-2"/>
          <w:szCs w:val="24"/>
        </w:rPr>
        <w:t xml:space="preserve"> </w:t>
      </w:r>
      <w:r w:rsidRPr="000060C4">
        <w:rPr>
          <w:rFonts w:cs="Arial"/>
          <w:spacing w:val="-2"/>
          <w:szCs w:val="24"/>
        </w:rPr>
        <w:t>(</w:t>
      </w:r>
      <w:r w:rsidR="00E12DB2" w:rsidRPr="000060C4">
        <w:rPr>
          <w:rFonts w:cs="Arial"/>
          <w:spacing w:val="-2"/>
          <w:szCs w:val="24"/>
        </w:rPr>
        <w:t>Sealed lead Acid</w:t>
      </w:r>
      <w:r w:rsidRPr="000060C4">
        <w:rPr>
          <w:rFonts w:cs="Arial"/>
          <w:spacing w:val="-2"/>
          <w:szCs w:val="24"/>
        </w:rPr>
        <w:t xml:space="preserve"> batteries)</w:t>
      </w:r>
      <w:r w:rsidRPr="0061033E">
        <w:rPr>
          <w:rFonts w:cs="Arial"/>
          <w:spacing w:val="-2"/>
          <w:szCs w:val="24"/>
        </w:rPr>
        <w:t xml:space="preserve"> with a battery charger and an automatic transfer switch that all installed in a free standing cubicle. The entire equipment shall comply with IEC-standards.</w:t>
      </w:r>
    </w:p>
    <w:p w14:paraId="2FA138BC" w14:textId="77777777" w:rsidR="006F1BAA" w:rsidRDefault="006F1BAA" w:rsidP="006F1BAA">
      <w:pPr>
        <w:widowControl w:val="0"/>
        <w:numPr>
          <w:ilvl w:val="0"/>
          <w:numId w:val="24"/>
        </w:numPr>
        <w:autoSpaceDE w:val="0"/>
        <w:autoSpaceDN w:val="0"/>
        <w:spacing w:after="0" w:line="360" w:lineRule="auto"/>
        <w:ind w:left="1701" w:right="1129" w:hanging="283"/>
        <w:jc w:val="lowKashida"/>
        <w:rPr>
          <w:rFonts w:cs="Arial"/>
          <w:spacing w:val="-2"/>
          <w:szCs w:val="24"/>
        </w:rPr>
      </w:pPr>
      <w:r w:rsidRPr="00FA78AF">
        <w:rPr>
          <w:rFonts w:asciiTheme="minorHAnsi" w:hAnsiTheme="minorHAnsi" w:cs="Arial"/>
          <w:spacing w:val="-2"/>
          <w:szCs w:val="24"/>
        </w:rPr>
        <w:t>The Telephone System will be provided with batteries suitable for 1 hour’s operation in case of normal power failure.</w:t>
      </w:r>
    </w:p>
    <w:p w14:paraId="570A47E2" w14:textId="77777777" w:rsidR="006F1BAA" w:rsidRPr="0061033E" w:rsidRDefault="006F1BAA" w:rsidP="006F1BAA">
      <w:pPr>
        <w:widowControl w:val="0"/>
        <w:numPr>
          <w:ilvl w:val="0"/>
          <w:numId w:val="24"/>
        </w:numPr>
        <w:autoSpaceDE w:val="0"/>
        <w:autoSpaceDN w:val="0"/>
        <w:spacing w:after="0" w:line="360" w:lineRule="auto"/>
        <w:ind w:left="1701" w:right="1129" w:hanging="283"/>
        <w:jc w:val="lowKashida"/>
        <w:rPr>
          <w:rFonts w:cs="Arial"/>
          <w:spacing w:val="-2"/>
          <w:szCs w:val="24"/>
        </w:rPr>
      </w:pPr>
      <w:r w:rsidRPr="0061033E">
        <w:rPr>
          <w:rFonts w:cs="Arial"/>
          <w:spacing w:val="-2"/>
          <w:szCs w:val="24"/>
        </w:rPr>
        <w:t xml:space="preserve">Battery Charger                                                                          </w:t>
      </w:r>
    </w:p>
    <w:p w14:paraId="40747CCC" w14:textId="77777777" w:rsidR="006F1BAA" w:rsidRPr="0061033E" w:rsidRDefault="006F1BAA" w:rsidP="006F1BAA">
      <w:pPr>
        <w:spacing w:line="360" w:lineRule="auto"/>
        <w:ind w:left="1701" w:right="1129"/>
        <w:jc w:val="lowKashida"/>
        <w:rPr>
          <w:rFonts w:cs="Arial"/>
          <w:spacing w:val="-2"/>
          <w:szCs w:val="24"/>
        </w:rPr>
      </w:pPr>
      <w:r w:rsidRPr="0061033E">
        <w:rPr>
          <w:rFonts w:cs="Arial"/>
          <w:spacing w:val="-2"/>
          <w:szCs w:val="24"/>
        </w:rPr>
        <w:t xml:space="preserve">The battery charger shall be a single phase 230 V (plus and minus 10 percent). 50 Hz (Plus and minus 5 percent), full redundant, duplicated, automatic constant voltage control type with current limitation, voltage regulation of plus &amp; minus 0.5 percent from 0 to 100 percent of load, ripple voltage of less than 4 my RMS from 0 to 100 percent of load without battery, high charge &amp; float charge mode, low-high voltage &amp; rectifier failure alarm feature, ammeter and voltmeter back up protection, suitable for temperature of 0 to 50°C, sized adequately to charge the set of batteries automatically for a period of </w:t>
      </w:r>
      <w:r>
        <w:rPr>
          <w:rFonts w:cs="Arial"/>
          <w:spacing w:val="-2"/>
          <w:szCs w:val="24"/>
        </w:rPr>
        <w:t>Six</w:t>
      </w:r>
      <w:r w:rsidRPr="0061033E">
        <w:rPr>
          <w:rFonts w:cs="Arial"/>
          <w:spacing w:val="-2"/>
          <w:szCs w:val="24"/>
        </w:rPr>
        <w:t xml:space="preserve"> hours. This equipment shall comply with IEC 355-2-29.</w:t>
      </w:r>
      <w:r w:rsidRPr="0061033E">
        <w:rPr>
          <w:szCs w:val="24"/>
        </w:rPr>
        <w:t xml:space="preserve"> </w:t>
      </w:r>
    </w:p>
    <w:p w14:paraId="4FE473D4" w14:textId="77777777" w:rsidR="006F1BAA" w:rsidRPr="0061033E" w:rsidRDefault="006F1BAA" w:rsidP="006F1BAA">
      <w:pPr>
        <w:widowControl w:val="0"/>
        <w:numPr>
          <w:ilvl w:val="0"/>
          <w:numId w:val="24"/>
        </w:numPr>
        <w:autoSpaceDE w:val="0"/>
        <w:autoSpaceDN w:val="0"/>
        <w:spacing w:after="0" w:line="360" w:lineRule="auto"/>
        <w:ind w:left="1701" w:right="1129" w:hanging="283"/>
        <w:jc w:val="lowKashida"/>
        <w:rPr>
          <w:rFonts w:cs="Arial"/>
          <w:spacing w:val="-2"/>
          <w:szCs w:val="24"/>
        </w:rPr>
      </w:pPr>
      <w:r w:rsidRPr="0061033E">
        <w:rPr>
          <w:rFonts w:cs="Arial"/>
          <w:spacing w:val="-2"/>
          <w:szCs w:val="24"/>
        </w:rPr>
        <w:t>Automatic transfer switch</w:t>
      </w:r>
    </w:p>
    <w:p w14:paraId="0A3C5E11" w14:textId="77777777" w:rsidR="006F1BAA" w:rsidRDefault="006F1BAA" w:rsidP="006F1BAA">
      <w:pPr>
        <w:spacing w:line="360" w:lineRule="auto"/>
        <w:ind w:left="1701" w:right="1129"/>
        <w:jc w:val="lowKashida"/>
        <w:rPr>
          <w:rFonts w:cs="Arial"/>
          <w:spacing w:val="-2"/>
          <w:szCs w:val="24"/>
        </w:rPr>
      </w:pPr>
      <w:r w:rsidRPr="0061033E">
        <w:rPr>
          <w:rFonts w:cs="Arial"/>
          <w:spacing w:val="-2"/>
          <w:szCs w:val="24"/>
        </w:rPr>
        <w:t>The automatic transfer switch shall have current and voltage rating suitable with the Dc load current of PABX equipment.</w:t>
      </w:r>
    </w:p>
    <w:p w14:paraId="48F161AE" w14:textId="77777777" w:rsidR="006F1BAA" w:rsidRPr="000966DE" w:rsidRDefault="006F1BAA" w:rsidP="006F1BAA">
      <w:pPr>
        <w:pStyle w:val="Style3"/>
        <w:numPr>
          <w:ilvl w:val="2"/>
          <w:numId w:val="23"/>
        </w:numPr>
        <w:rPr>
          <w:b/>
          <w:bCs/>
          <w:sz w:val="24"/>
          <w:szCs w:val="24"/>
        </w:rPr>
      </w:pPr>
      <w:r w:rsidRPr="000966DE">
        <w:rPr>
          <w:b/>
          <w:bCs/>
          <w:sz w:val="24"/>
          <w:szCs w:val="24"/>
        </w:rPr>
        <w:t>Cable network</w:t>
      </w:r>
    </w:p>
    <w:p w14:paraId="6F3D3031" w14:textId="77777777" w:rsidR="006F1BAA" w:rsidRDefault="006F1BAA" w:rsidP="009614D0">
      <w:pPr>
        <w:pStyle w:val="00"/>
      </w:pPr>
      <w:r>
        <w:t>External distribution network shall consist of multi pair telephone cable(s) starting from a distribution frame, up to the distribu</w:t>
      </w:r>
      <w:r w:rsidR="009614D0">
        <w:t>tion boxes located in the</w:t>
      </w:r>
      <w:r>
        <w:t xml:space="preserve"> buildings.</w:t>
      </w:r>
    </w:p>
    <w:p w14:paraId="196EBBCB" w14:textId="77777777" w:rsidR="006F1BAA" w:rsidRDefault="006F1BAA" w:rsidP="006F1BAA">
      <w:pPr>
        <w:pStyle w:val="00"/>
      </w:pPr>
      <w:r>
        <w:t>The external telephone distribution network will be sized for a minimum of 30% spare pairs.</w:t>
      </w:r>
    </w:p>
    <w:p w14:paraId="4827151D" w14:textId="77777777" w:rsidR="006F1BAA" w:rsidRDefault="006F1BAA" w:rsidP="006F1BAA">
      <w:pPr>
        <w:pStyle w:val="00"/>
      </w:pPr>
      <w:r>
        <w:t>Cable entrance to the building shall be via protective pipe up to the specified box inside the building.</w:t>
      </w:r>
    </w:p>
    <w:p w14:paraId="1E61E67C" w14:textId="77777777" w:rsidR="006F1BAA" w:rsidRDefault="006F1BAA" w:rsidP="006F1BAA">
      <w:pPr>
        <w:pStyle w:val="00"/>
      </w:pPr>
      <w:r>
        <w:lastRenderedPageBreak/>
        <w:t>Internal distribution network shall utilise embedded or exposed pipes clamped to the wall, according to the type of installation and material used for the realisation of electrical installation in the same point.</w:t>
      </w:r>
    </w:p>
    <w:p w14:paraId="2CD3DA92" w14:textId="77777777" w:rsidR="006F1BAA" w:rsidRDefault="006F1BAA" w:rsidP="006F1BAA">
      <w:pPr>
        <w:pStyle w:val="00"/>
      </w:pPr>
      <w:r>
        <w:t>The pipe layout shall be arranged to ensure that each pipe contains no more than 5 user's cables.</w:t>
      </w:r>
    </w:p>
    <w:p w14:paraId="5674DD5E" w14:textId="77777777" w:rsidR="006F1BAA" w:rsidRDefault="006F1BAA" w:rsidP="006F1BAA">
      <w:pPr>
        <w:pStyle w:val="00"/>
      </w:pPr>
      <w:r>
        <w:t>The pipe route shall have bends as less as possible and in case the pipe length exceeds 10 m, intermediate-pulling boxes shall be provided.</w:t>
      </w:r>
    </w:p>
    <w:p w14:paraId="5C5D402E" w14:textId="77777777" w:rsidR="006F1BAA" w:rsidRDefault="006F1BAA" w:rsidP="006F1BAA">
      <w:pPr>
        <w:pStyle w:val="00"/>
      </w:pPr>
      <w:r>
        <w:t>Each desk-top and wall mount telephone set shall dispose of two connection possibility points as a minimum, the additional connection point could be used either to change location inside the room or to add further set.</w:t>
      </w:r>
    </w:p>
    <w:p w14:paraId="0074072C" w14:textId="77777777" w:rsidR="006F1BAA" w:rsidRDefault="006F1BAA" w:rsidP="006F1BAA">
      <w:pPr>
        <w:pStyle w:val="00"/>
      </w:pPr>
      <w:r>
        <w:t>Connection points shall be as far as evenly distributed on the two opposite walls of the room and however chosen on the basis of the best utilisation in working areas and of the present and future possible arrangement of furniture and desks.</w:t>
      </w:r>
    </w:p>
    <w:p w14:paraId="7E43CA05" w14:textId="77777777" w:rsidR="006F1BAA" w:rsidRDefault="006F1BAA" w:rsidP="006F1BAA">
      <w:pPr>
        <w:pStyle w:val="00"/>
      </w:pPr>
      <w:r>
        <w:t>All the telephone connection points shall be wired up to the distribution box also if not utilised.</w:t>
      </w:r>
    </w:p>
    <w:p w14:paraId="09AA1403" w14:textId="77777777" w:rsidR="006F1BAA" w:rsidRPr="000966DE" w:rsidRDefault="006F1BAA" w:rsidP="006F1BAA">
      <w:pPr>
        <w:pStyle w:val="Style3"/>
        <w:numPr>
          <w:ilvl w:val="2"/>
          <w:numId w:val="23"/>
        </w:numPr>
        <w:rPr>
          <w:b/>
          <w:bCs/>
          <w:sz w:val="24"/>
          <w:szCs w:val="24"/>
        </w:rPr>
      </w:pPr>
      <w:r w:rsidRPr="000966DE">
        <w:rPr>
          <w:b/>
          <w:bCs/>
          <w:sz w:val="24"/>
          <w:szCs w:val="24"/>
        </w:rPr>
        <w:t>Telephone Sets</w:t>
      </w:r>
    </w:p>
    <w:p w14:paraId="5CCE6F36" w14:textId="77777777" w:rsidR="006F1BAA" w:rsidRPr="006D4DF2" w:rsidRDefault="006F1BAA" w:rsidP="006F1BAA">
      <w:pPr>
        <w:pStyle w:val="Style3"/>
        <w:numPr>
          <w:ilvl w:val="3"/>
          <w:numId w:val="23"/>
        </w:numPr>
        <w:rPr>
          <w:b/>
          <w:bCs/>
          <w:sz w:val="24"/>
          <w:szCs w:val="24"/>
        </w:rPr>
      </w:pPr>
      <w:r w:rsidRPr="006D4DF2">
        <w:rPr>
          <w:b/>
          <w:bCs/>
          <w:sz w:val="24"/>
          <w:szCs w:val="24"/>
        </w:rPr>
        <w:t>Indoor Telephone Sets</w:t>
      </w:r>
    </w:p>
    <w:p w14:paraId="768D4654" w14:textId="77777777" w:rsidR="006F1BAA" w:rsidRDefault="006F1BAA" w:rsidP="006F1BAA">
      <w:pPr>
        <w:pStyle w:val="00"/>
      </w:pPr>
      <w:r>
        <w:t>They will have the following basic requirements:</w:t>
      </w:r>
    </w:p>
    <w:p w14:paraId="24CFEAF2" w14:textId="77777777" w:rsidR="006F1BAA" w:rsidRDefault="006F1BAA" w:rsidP="006F1BAA">
      <w:pPr>
        <w:pStyle w:val="00"/>
        <w:numPr>
          <w:ilvl w:val="0"/>
          <w:numId w:val="18"/>
        </w:numPr>
        <w:spacing w:line="240" w:lineRule="auto"/>
      </w:pPr>
      <w:r>
        <w:t>Analogue type</w:t>
      </w:r>
    </w:p>
    <w:p w14:paraId="57750514" w14:textId="77777777" w:rsidR="006F1BAA" w:rsidRDefault="006F1BAA" w:rsidP="006F1BAA">
      <w:pPr>
        <w:pStyle w:val="00"/>
        <w:numPr>
          <w:ilvl w:val="0"/>
          <w:numId w:val="18"/>
        </w:numPr>
        <w:spacing w:line="240" w:lineRule="auto"/>
      </w:pPr>
      <w:r>
        <w:t>Desk-top sets capable of wall-mounting by proper support kit;</w:t>
      </w:r>
    </w:p>
    <w:p w14:paraId="3F50AED3" w14:textId="77777777" w:rsidR="006F1BAA" w:rsidRDefault="006F1BAA" w:rsidP="006F1BAA">
      <w:pPr>
        <w:pStyle w:val="00"/>
        <w:numPr>
          <w:ilvl w:val="0"/>
          <w:numId w:val="18"/>
        </w:numPr>
        <w:spacing w:line="240" w:lineRule="auto"/>
      </w:pPr>
      <w:r>
        <w:t>Suitable for direct fixing on horizontal and/or vertical panel board; shape,</w:t>
      </w:r>
      <w:r w:rsidRPr="00B67576">
        <w:t xml:space="preserve"> </w:t>
      </w:r>
      <w:r>
        <w:t>dimensions and fixing details shall be submitted for consistency with panel board characteristics.</w:t>
      </w:r>
    </w:p>
    <w:p w14:paraId="154FB756" w14:textId="77777777" w:rsidR="006F1BAA" w:rsidRDefault="006F1BAA" w:rsidP="006F1BAA">
      <w:pPr>
        <w:pStyle w:val="00"/>
        <w:spacing w:line="240" w:lineRule="auto"/>
      </w:pPr>
      <w:r>
        <w:t>Telephone set shall have the following characteristics:</w:t>
      </w:r>
    </w:p>
    <w:p w14:paraId="2E391A30" w14:textId="77777777" w:rsidR="006F1BAA" w:rsidRDefault="006F1BAA" w:rsidP="006F1BAA">
      <w:pPr>
        <w:pStyle w:val="00"/>
        <w:numPr>
          <w:ilvl w:val="0"/>
          <w:numId w:val="19"/>
        </w:numPr>
        <w:spacing w:line="240" w:lineRule="auto"/>
      </w:pPr>
      <w:r>
        <w:t>dialling system: pulse/tone (selectable);</w:t>
      </w:r>
    </w:p>
    <w:p w14:paraId="5FAE62E6" w14:textId="77777777" w:rsidR="006F1BAA" w:rsidRDefault="006F1BAA" w:rsidP="006F1BAA">
      <w:pPr>
        <w:pStyle w:val="00"/>
        <w:numPr>
          <w:ilvl w:val="0"/>
          <w:numId w:val="19"/>
        </w:numPr>
        <w:spacing w:line="240" w:lineRule="auto"/>
      </w:pPr>
      <w:r>
        <w:t>pulse dialling: break/make ratio 1.5:1, 10 pps</w:t>
      </w:r>
    </w:p>
    <w:p w14:paraId="40150BFD" w14:textId="77777777" w:rsidR="006F1BAA" w:rsidRDefault="006F1BAA" w:rsidP="006F1BAA">
      <w:pPr>
        <w:pStyle w:val="00"/>
        <w:numPr>
          <w:ilvl w:val="0"/>
          <w:numId w:val="19"/>
        </w:numPr>
        <w:spacing w:line="240" w:lineRule="auto"/>
      </w:pPr>
      <w:r>
        <w:t>tone dialling: DTMF (ITU-T Q.35)</w:t>
      </w:r>
    </w:p>
    <w:p w14:paraId="0279BB1C" w14:textId="77777777" w:rsidR="006F1BAA" w:rsidRDefault="006F1BAA" w:rsidP="006F1BAA">
      <w:pPr>
        <w:pStyle w:val="00"/>
        <w:numPr>
          <w:ilvl w:val="0"/>
          <w:numId w:val="19"/>
        </w:numPr>
        <w:spacing w:line="240" w:lineRule="auto"/>
      </w:pPr>
      <w:r>
        <w:t>line voltage: 24 to 66 VDC</w:t>
      </w:r>
    </w:p>
    <w:p w14:paraId="130BDE9E" w14:textId="77777777" w:rsidR="006F1BAA" w:rsidRDefault="006F1BAA" w:rsidP="006F1BAA">
      <w:pPr>
        <w:pStyle w:val="00"/>
        <w:numPr>
          <w:ilvl w:val="0"/>
          <w:numId w:val="19"/>
        </w:numPr>
        <w:spacing w:line="240" w:lineRule="auto"/>
      </w:pPr>
      <w:r>
        <w:t>ringing voltage range: 30 to 90 VAC</w:t>
      </w:r>
    </w:p>
    <w:p w14:paraId="496804C7" w14:textId="77777777" w:rsidR="006F1BAA" w:rsidRDefault="006F1BAA" w:rsidP="006F1BAA">
      <w:pPr>
        <w:pStyle w:val="00"/>
        <w:numPr>
          <w:ilvl w:val="0"/>
          <w:numId w:val="19"/>
        </w:numPr>
        <w:spacing w:line="240" w:lineRule="auto"/>
      </w:pPr>
      <w:r>
        <w:t>ID color</w:t>
      </w:r>
    </w:p>
    <w:p w14:paraId="368C2BAC" w14:textId="77777777" w:rsidR="006F1BAA" w:rsidRDefault="006F1BAA" w:rsidP="006F1BAA">
      <w:pPr>
        <w:pStyle w:val="00"/>
        <w:numPr>
          <w:ilvl w:val="0"/>
          <w:numId w:val="19"/>
        </w:numPr>
        <w:spacing w:line="240" w:lineRule="auto"/>
      </w:pPr>
      <w:r>
        <w:t>ringing frequency range: 16 to 55 Hz sinusoidal.</w:t>
      </w:r>
    </w:p>
    <w:p w14:paraId="3A74361C" w14:textId="77777777" w:rsidR="006F1BAA" w:rsidRDefault="006F1BAA" w:rsidP="006F1BAA">
      <w:pPr>
        <w:pStyle w:val="00"/>
        <w:spacing w:line="240" w:lineRule="auto"/>
      </w:pPr>
      <w:r>
        <w:t>Telephone set shall have the following features:</w:t>
      </w:r>
    </w:p>
    <w:p w14:paraId="174C94BC" w14:textId="77777777" w:rsidR="006F1BAA" w:rsidRDefault="006F1BAA" w:rsidP="006F1BAA">
      <w:pPr>
        <w:pStyle w:val="00"/>
        <w:numPr>
          <w:ilvl w:val="0"/>
          <w:numId w:val="20"/>
        </w:numPr>
        <w:spacing w:line="240" w:lineRule="auto"/>
      </w:pPr>
      <w:r>
        <w:lastRenderedPageBreak/>
        <w:t>casing: light or glass-fibre reinforced polyester;</w:t>
      </w:r>
    </w:p>
    <w:p w14:paraId="6FF2AB7D" w14:textId="77777777" w:rsidR="006F1BAA" w:rsidRDefault="006F1BAA" w:rsidP="006F1BAA">
      <w:pPr>
        <w:pStyle w:val="00"/>
        <w:numPr>
          <w:ilvl w:val="0"/>
          <w:numId w:val="20"/>
        </w:numPr>
        <w:spacing w:line="240" w:lineRule="auto"/>
      </w:pPr>
      <w:r>
        <w:t>handset: acoustic feedback type with extensible cord;</w:t>
      </w:r>
    </w:p>
    <w:p w14:paraId="4BA9C748" w14:textId="77777777" w:rsidR="006F1BAA" w:rsidRDefault="006F1BAA" w:rsidP="006F1BAA">
      <w:pPr>
        <w:pStyle w:val="00"/>
        <w:numPr>
          <w:ilvl w:val="0"/>
          <w:numId w:val="20"/>
        </w:numPr>
        <w:spacing w:line="240" w:lineRule="auto"/>
      </w:pPr>
      <w:r>
        <w:t>color: MFR Standard;</w:t>
      </w:r>
    </w:p>
    <w:p w14:paraId="4B4EEC26" w14:textId="77777777" w:rsidR="006F1BAA" w:rsidRDefault="006F1BAA" w:rsidP="006F1BAA">
      <w:pPr>
        <w:pStyle w:val="00"/>
        <w:numPr>
          <w:ilvl w:val="0"/>
          <w:numId w:val="20"/>
        </w:numPr>
        <w:spacing w:line="240" w:lineRule="auto"/>
      </w:pPr>
      <w:r>
        <w:t>cable cord: line cord 3m long with RJ 11 plug (desk-top sets)</w:t>
      </w:r>
    </w:p>
    <w:p w14:paraId="2DC64339" w14:textId="77777777" w:rsidR="006F1BAA" w:rsidRDefault="006F1BAA" w:rsidP="006F1BAA">
      <w:pPr>
        <w:pStyle w:val="00"/>
        <w:numPr>
          <w:ilvl w:val="0"/>
          <w:numId w:val="20"/>
        </w:numPr>
        <w:spacing w:line="240" w:lineRule="auto"/>
      </w:pPr>
      <w:r>
        <w:t>ringer: with volume control</w:t>
      </w:r>
    </w:p>
    <w:p w14:paraId="2A0DBE3F" w14:textId="77777777" w:rsidR="006F1BAA" w:rsidRDefault="006F1BAA" w:rsidP="006F1BAA">
      <w:pPr>
        <w:pStyle w:val="00"/>
        <w:numPr>
          <w:ilvl w:val="0"/>
          <w:numId w:val="20"/>
        </w:numPr>
        <w:spacing w:line="240" w:lineRule="auto"/>
      </w:pPr>
      <w:r>
        <w:t>last number redial function: required;</w:t>
      </w:r>
    </w:p>
    <w:p w14:paraId="6C4836E0" w14:textId="77777777" w:rsidR="006F1BAA" w:rsidRDefault="006F1BAA" w:rsidP="006F1BAA">
      <w:pPr>
        <w:pStyle w:val="00"/>
        <w:numPr>
          <w:ilvl w:val="0"/>
          <w:numId w:val="20"/>
        </w:numPr>
        <w:spacing w:line="240" w:lineRule="auto"/>
      </w:pPr>
      <w:r>
        <w:t>recall function: earth/time break (selectable);</w:t>
      </w:r>
    </w:p>
    <w:p w14:paraId="296E0DDC" w14:textId="77777777" w:rsidR="006F1BAA" w:rsidRDefault="006F1BAA" w:rsidP="006F1BAA">
      <w:pPr>
        <w:pStyle w:val="00"/>
        <w:numPr>
          <w:ilvl w:val="0"/>
          <w:numId w:val="20"/>
        </w:numPr>
        <w:spacing w:line="240" w:lineRule="auto"/>
      </w:pPr>
      <w:r>
        <w:t>time break duration: 80, 110, 250 ms (selectable)</w:t>
      </w:r>
    </w:p>
    <w:p w14:paraId="7E168CB5" w14:textId="77777777" w:rsidR="006F1BAA" w:rsidRDefault="006F1BAA" w:rsidP="006F1BAA">
      <w:pPr>
        <w:pStyle w:val="00"/>
      </w:pPr>
      <w:r>
        <w:t>Side-tone reference equivalent, sending reference equivalent and receiving reference equivalent will be acceptable if their values will be within accepted international standards.</w:t>
      </w:r>
    </w:p>
    <w:p w14:paraId="4220E926" w14:textId="77777777" w:rsidR="006F1BAA" w:rsidRPr="00065B5E" w:rsidRDefault="006F1BAA" w:rsidP="006F1BAA">
      <w:pPr>
        <w:pStyle w:val="Style3"/>
        <w:numPr>
          <w:ilvl w:val="3"/>
          <w:numId w:val="23"/>
        </w:numPr>
        <w:rPr>
          <w:b/>
          <w:bCs/>
          <w:spacing w:val="-2"/>
          <w:sz w:val="22"/>
          <w:szCs w:val="22"/>
        </w:rPr>
      </w:pPr>
      <w:r w:rsidRPr="00065B5E">
        <w:rPr>
          <w:b/>
          <w:bCs/>
          <w:spacing w:val="-2"/>
          <w:sz w:val="22"/>
          <w:szCs w:val="22"/>
        </w:rPr>
        <w:t>Desk-top telephone sets</w:t>
      </w:r>
      <w:r>
        <w:rPr>
          <w:b/>
          <w:bCs/>
          <w:spacing w:val="-2"/>
          <w:sz w:val="22"/>
          <w:szCs w:val="22"/>
        </w:rPr>
        <w:t xml:space="preserve"> </w:t>
      </w:r>
    </w:p>
    <w:p w14:paraId="039D3824" w14:textId="77777777" w:rsidR="006F1BAA" w:rsidRPr="00774884" w:rsidRDefault="006F1BAA" w:rsidP="006F1BAA">
      <w:pPr>
        <w:widowControl w:val="0"/>
        <w:numPr>
          <w:ilvl w:val="0"/>
          <w:numId w:val="24"/>
        </w:numPr>
        <w:autoSpaceDE w:val="0"/>
        <w:autoSpaceDN w:val="0"/>
        <w:spacing w:after="0" w:line="360" w:lineRule="auto"/>
        <w:ind w:left="1701" w:right="1129" w:hanging="283"/>
        <w:jc w:val="lowKashida"/>
        <w:rPr>
          <w:rFonts w:cs="Arial"/>
          <w:spacing w:val="-2"/>
          <w:sz w:val="22"/>
        </w:rPr>
      </w:pPr>
      <w:r>
        <w:rPr>
          <w:rFonts w:cs="Arial"/>
          <w:spacing w:val="-2"/>
          <w:sz w:val="22"/>
        </w:rPr>
        <w:t>Enclosure</w:t>
      </w:r>
      <w:r w:rsidRPr="00774884">
        <w:rPr>
          <w:rFonts w:cs="Arial"/>
          <w:spacing w:val="-2"/>
          <w:sz w:val="22"/>
        </w:rPr>
        <w:t>: Indoor design for office use</w:t>
      </w:r>
    </w:p>
    <w:p w14:paraId="417F6EAE" w14:textId="77777777" w:rsidR="006F1BAA" w:rsidRPr="00774884" w:rsidRDefault="006F1BAA" w:rsidP="006F1BAA">
      <w:pPr>
        <w:widowControl w:val="0"/>
        <w:numPr>
          <w:ilvl w:val="0"/>
          <w:numId w:val="24"/>
        </w:numPr>
        <w:autoSpaceDE w:val="0"/>
        <w:autoSpaceDN w:val="0"/>
        <w:spacing w:after="0" w:line="360" w:lineRule="auto"/>
        <w:ind w:left="1701" w:right="1129" w:hanging="283"/>
        <w:jc w:val="lowKashida"/>
        <w:rPr>
          <w:rFonts w:cs="Arial"/>
          <w:spacing w:val="-2"/>
          <w:sz w:val="22"/>
        </w:rPr>
      </w:pPr>
      <w:r w:rsidRPr="00774884">
        <w:rPr>
          <w:rFonts w:cs="Arial"/>
          <w:spacing w:val="-2"/>
          <w:sz w:val="22"/>
        </w:rPr>
        <w:t>Analog phone</w:t>
      </w:r>
    </w:p>
    <w:p w14:paraId="50C5EC7D" w14:textId="77777777" w:rsidR="006F1BAA" w:rsidRDefault="006F1BAA" w:rsidP="006F1BAA">
      <w:pPr>
        <w:widowControl w:val="0"/>
        <w:numPr>
          <w:ilvl w:val="0"/>
          <w:numId w:val="24"/>
        </w:numPr>
        <w:autoSpaceDE w:val="0"/>
        <w:autoSpaceDN w:val="0"/>
        <w:spacing w:after="0" w:line="360" w:lineRule="auto"/>
        <w:ind w:left="1701" w:right="1129" w:hanging="283"/>
        <w:jc w:val="lowKashida"/>
        <w:rPr>
          <w:rFonts w:cs="Arial"/>
          <w:spacing w:val="-2"/>
          <w:sz w:val="22"/>
        </w:rPr>
      </w:pPr>
      <w:r w:rsidRPr="00774884">
        <w:rPr>
          <w:rFonts w:cs="Arial"/>
          <w:spacing w:val="-2"/>
          <w:sz w:val="22"/>
        </w:rPr>
        <w:t>Desk-top</w:t>
      </w:r>
    </w:p>
    <w:p w14:paraId="540E6B19" w14:textId="77777777" w:rsidR="006F1BAA" w:rsidRPr="00EB4F67" w:rsidRDefault="006F1BAA" w:rsidP="006F1BAA">
      <w:pPr>
        <w:widowControl w:val="0"/>
        <w:numPr>
          <w:ilvl w:val="0"/>
          <w:numId w:val="24"/>
        </w:numPr>
        <w:autoSpaceDE w:val="0"/>
        <w:autoSpaceDN w:val="0"/>
        <w:spacing w:after="0" w:line="360" w:lineRule="auto"/>
        <w:ind w:left="1701" w:right="1129" w:hanging="283"/>
        <w:jc w:val="lowKashida"/>
        <w:rPr>
          <w:rFonts w:cs="Arial"/>
          <w:spacing w:val="-2"/>
          <w:sz w:val="22"/>
        </w:rPr>
      </w:pPr>
      <w:r w:rsidRPr="00EB4F67">
        <w:rPr>
          <w:rFonts w:asciiTheme="minorHAnsi" w:hAnsiTheme="minorHAnsi" w:cs="Arial"/>
          <w:spacing w:val="-2"/>
          <w:sz w:val="22"/>
        </w:rPr>
        <w:t>made of impact – resistant corrosion proof plastic housing</w:t>
      </w:r>
    </w:p>
    <w:p w14:paraId="482F894E" w14:textId="77777777" w:rsidR="006F1BAA" w:rsidRPr="00EB4F67" w:rsidRDefault="006F1BAA" w:rsidP="006F1BAA">
      <w:pPr>
        <w:widowControl w:val="0"/>
        <w:numPr>
          <w:ilvl w:val="0"/>
          <w:numId w:val="24"/>
        </w:numPr>
        <w:autoSpaceDE w:val="0"/>
        <w:autoSpaceDN w:val="0"/>
        <w:spacing w:after="0" w:line="360" w:lineRule="auto"/>
        <w:ind w:left="1701" w:right="1129" w:hanging="283"/>
        <w:jc w:val="lowKashida"/>
        <w:rPr>
          <w:rFonts w:cs="Arial"/>
          <w:spacing w:val="-2"/>
          <w:sz w:val="22"/>
        </w:rPr>
      </w:pPr>
      <w:r w:rsidRPr="00EB4F67">
        <w:rPr>
          <w:rFonts w:asciiTheme="minorHAnsi" w:hAnsiTheme="minorHAnsi" w:cs="Arial"/>
          <w:spacing w:val="-2"/>
          <w:sz w:val="22"/>
        </w:rPr>
        <w:t>plug-in hand set</w:t>
      </w:r>
    </w:p>
    <w:p w14:paraId="62B34C67" w14:textId="77777777" w:rsidR="006F1BAA" w:rsidRPr="00774884" w:rsidRDefault="006F1BAA" w:rsidP="006F1BAA">
      <w:pPr>
        <w:widowControl w:val="0"/>
        <w:numPr>
          <w:ilvl w:val="0"/>
          <w:numId w:val="24"/>
        </w:numPr>
        <w:autoSpaceDE w:val="0"/>
        <w:autoSpaceDN w:val="0"/>
        <w:spacing w:after="0" w:line="360" w:lineRule="auto"/>
        <w:ind w:left="1701" w:right="1129" w:hanging="283"/>
        <w:jc w:val="lowKashida"/>
        <w:rPr>
          <w:rFonts w:cs="Arial"/>
          <w:spacing w:val="-2"/>
          <w:sz w:val="22"/>
        </w:rPr>
      </w:pPr>
      <w:r w:rsidRPr="00EB4F67">
        <w:rPr>
          <w:rFonts w:asciiTheme="minorHAnsi" w:hAnsiTheme="minorHAnsi" w:cs="Arial"/>
          <w:spacing w:val="-2"/>
          <w:sz w:val="22"/>
        </w:rPr>
        <w:t>bell with sound regulation</w:t>
      </w:r>
    </w:p>
    <w:p w14:paraId="1386E7CF" w14:textId="77777777" w:rsidR="006F1BAA" w:rsidRDefault="006F1BAA" w:rsidP="006F1BAA">
      <w:pPr>
        <w:widowControl w:val="0"/>
        <w:numPr>
          <w:ilvl w:val="0"/>
          <w:numId w:val="24"/>
        </w:numPr>
        <w:autoSpaceDE w:val="0"/>
        <w:autoSpaceDN w:val="0"/>
        <w:spacing w:after="0" w:line="360" w:lineRule="auto"/>
        <w:ind w:left="1701" w:right="1129" w:hanging="283"/>
        <w:jc w:val="lowKashida"/>
        <w:rPr>
          <w:rFonts w:cs="Arial"/>
          <w:spacing w:val="-2"/>
          <w:sz w:val="22"/>
        </w:rPr>
      </w:pPr>
      <w:r w:rsidRPr="00774884">
        <w:rPr>
          <w:rFonts w:cs="Arial"/>
          <w:spacing w:val="-2"/>
          <w:sz w:val="22"/>
        </w:rPr>
        <w:t>Digital dialer</w:t>
      </w:r>
    </w:p>
    <w:p w14:paraId="3977A241" w14:textId="77777777" w:rsidR="006F1BAA" w:rsidRPr="0028062D" w:rsidRDefault="006F1BAA" w:rsidP="006F1BAA">
      <w:pPr>
        <w:widowControl w:val="0"/>
        <w:numPr>
          <w:ilvl w:val="0"/>
          <w:numId w:val="24"/>
        </w:numPr>
        <w:autoSpaceDE w:val="0"/>
        <w:autoSpaceDN w:val="0"/>
        <w:spacing w:after="0" w:line="360" w:lineRule="auto"/>
        <w:ind w:left="1701" w:right="1129" w:hanging="283"/>
        <w:jc w:val="lowKashida"/>
        <w:rPr>
          <w:rFonts w:cs="Arial"/>
          <w:spacing w:val="-2"/>
          <w:sz w:val="22"/>
        </w:rPr>
      </w:pPr>
      <w:r>
        <w:rPr>
          <w:rFonts w:cs="Arial"/>
          <w:spacing w:val="-2"/>
          <w:sz w:val="22"/>
        </w:rPr>
        <w:t>IP42</w:t>
      </w:r>
    </w:p>
    <w:p w14:paraId="3D9857FA" w14:textId="77777777" w:rsidR="003C7DE1" w:rsidRPr="00594E75" w:rsidRDefault="003C7DE1" w:rsidP="003C7DE1">
      <w:pPr>
        <w:pStyle w:val="Style3"/>
        <w:numPr>
          <w:ilvl w:val="2"/>
          <w:numId w:val="23"/>
        </w:numPr>
        <w:rPr>
          <w:b/>
          <w:bCs/>
          <w:spacing w:val="-2"/>
          <w:sz w:val="22"/>
          <w:szCs w:val="22"/>
        </w:rPr>
      </w:pPr>
      <w:r w:rsidRPr="00594E75">
        <w:rPr>
          <w:b/>
          <w:bCs/>
          <w:spacing w:val="-2"/>
          <w:sz w:val="22"/>
          <w:szCs w:val="22"/>
        </w:rPr>
        <w:t>Weather proof telephone sets</w:t>
      </w:r>
    </w:p>
    <w:p w14:paraId="1873ECC9" w14:textId="77777777" w:rsidR="003C7DE1" w:rsidRPr="00594E75" w:rsidRDefault="003C7DE1" w:rsidP="003C7DE1">
      <w:pPr>
        <w:widowControl w:val="0"/>
        <w:numPr>
          <w:ilvl w:val="0"/>
          <w:numId w:val="24"/>
        </w:numPr>
        <w:tabs>
          <w:tab w:val="clear" w:pos="1944"/>
          <w:tab w:val="num" w:pos="1701"/>
        </w:tabs>
        <w:autoSpaceDE w:val="0"/>
        <w:autoSpaceDN w:val="0"/>
        <w:spacing w:after="0" w:line="360" w:lineRule="auto"/>
        <w:ind w:left="1701" w:right="1129" w:hanging="283"/>
        <w:jc w:val="lowKashida"/>
        <w:rPr>
          <w:rFonts w:ascii="Arial" w:hAnsi="Arial" w:cs="Arial"/>
          <w:spacing w:val="-2"/>
          <w:sz w:val="22"/>
        </w:rPr>
      </w:pPr>
      <w:r w:rsidRPr="00594E75">
        <w:rPr>
          <w:rFonts w:ascii="Arial" w:hAnsi="Arial" w:cs="Arial"/>
          <w:spacing w:val="-2"/>
          <w:sz w:val="22"/>
        </w:rPr>
        <w:t>Type of protection: IP65</w:t>
      </w:r>
    </w:p>
    <w:p w14:paraId="324FA221" w14:textId="77777777" w:rsidR="003C7DE1" w:rsidRPr="00594E75" w:rsidRDefault="003C7DE1" w:rsidP="003C7DE1">
      <w:pPr>
        <w:widowControl w:val="0"/>
        <w:numPr>
          <w:ilvl w:val="0"/>
          <w:numId w:val="24"/>
        </w:numPr>
        <w:tabs>
          <w:tab w:val="clear" w:pos="1944"/>
          <w:tab w:val="num" w:pos="1701"/>
        </w:tabs>
        <w:autoSpaceDE w:val="0"/>
        <w:autoSpaceDN w:val="0"/>
        <w:spacing w:after="0" w:line="360" w:lineRule="auto"/>
        <w:ind w:left="1701" w:right="1129" w:hanging="283"/>
        <w:jc w:val="lowKashida"/>
        <w:rPr>
          <w:rFonts w:ascii="Arial" w:hAnsi="Arial" w:cs="Arial"/>
          <w:spacing w:val="-2"/>
          <w:sz w:val="22"/>
        </w:rPr>
      </w:pPr>
      <w:r w:rsidRPr="00594E75">
        <w:rPr>
          <w:rFonts w:ascii="Arial" w:hAnsi="Arial" w:cs="Arial"/>
          <w:spacing w:val="-2"/>
          <w:sz w:val="22"/>
        </w:rPr>
        <w:t>Analog phones</w:t>
      </w:r>
    </w:p>
    <w:p w14:paraId="340B8DED" w14:textId="77777777" w:rsidR="003C7DE1" w:rsidRPr="00594E75" w:rsidRDefault="003C7DE1" w:rsidP="003C7DE1">
      <w:pPr>
        <w:widowControl w:val="0"/>
        <w:numPr>
          <w:ilvl w:val="0"/>
          <w:numId w:val="24"/>
        </w:numPr>
        <w:tabs>
          <w:tab w:val="clear" w:pos="1944"/>
          <w:tab w:val="num" w:pos="1701"/>
        </w:tabs>
        <w:autoSpaceDE w:val="0"/>
        <w:autoSpaceDN w:val="0"/>
        <w:spacing w:after="0" w:line="360" w:lineRule="auto"/>
        <w:ind w:left="1701" w:right="1129" w:hanging="283"/>
        <w:jc w:val="lowKashida"/>
        <w:rPr>
          <w:rFonts w:ascii="Arial" w:hAnsi="Arial" w:cs="Arial"/>
          <w:spacing w:val="-2"/>
          <w:sz w:val="22"/>
        </w:rPr>
      </w:pPr>
      <w:r w:rsidRPr="00594E75">
        <w:rPr>
          <w:rFonts w:ascii="Arial" w:hAnsi="Arial" w:cs="Arial"/>
          <w:spacing w:val="-2"/>
          <w:sz w:val="22"/>
        </w:rPr>
        <w:t>Industrial type</w:t>
      </w:r>
    </w:p>
    <w:p w14:paraId="3A5090F1" w14:textId="77777777" w:rsidR="003C7DE1" w:rsidRPr="00594E75" w:rsidRDefault="003C7DE1" w:rsidP="003C7DE1">
      <w:pPr>
        <w:widowControl w:val="0"/>
        <w:numPr>
          <w:ilvl w:val="0"/>
          <w:numId w:val="24"/>
        </w:numPr>
        <w:tabs>
          <w:tab w:val="clear" w:pos="1944"/>
          <w:tab w:val="num" w:pos="1701"/>
        </w:tabs>
        <w:autoSpaceDE w:val="0"/>
        <w:autoSpaceDN w:val="0"/>
        <w:spacing w:after="0" w:line="360" w:lineRule="auto"/>
        <w:ind w:left="1701" w:right="1129" w:hanging="283"/>
        <w:jc w:val="lowKashida"/>
        <w:rPr>
          <w:rFonts w:ascii="Arial" w:hAnsi="Arial" w:cs="Arial"/>
          <w:spacing w:val="-2"/>
          <w:sz w:val="22"/>
        </w:rPr>
      </w:pPr>
      <w:r w:rsidRPr="00594E75">
        <w:rPr>
          <w:rFonts w:ascii="Arial" w:hAnsi="Arial" w:cs="Arial"/>
          <w:spacing w:val="-2"/>
          <w:sz w:val="22"/>
        </w:rPr>
        <w:t xml:space="preserve">Wall mounted </w:t>
      </w:r>
    </w:p>
    <w:p w14:paraId="3FD55135" w14:textId="77777777" w:rsidR="003C7DE1" w:rsidRPr="00594E75" w:rsidRDefault="003C7DE1" w:rsidP="003C7DE1">
      <w:pPr>
        <w:widowControl w:val="0"/>
        <w:numPr>
          <w:ilvl w:val="0"/>
          <w:numId w:val="24"/>
        </w:numPr>
        <w:tabs>
          <w:tab w:val="clear" w:pos="1944"/>
          <w:tab w:val="num" w:pos="1701"/>
        </w:tabs>
        <w:autoSpaceDE w:val="0"/>
        <w:autoSpaceDN w:val="0"/>
        <w:spacing w:after="0" w:line="360" w:lineRule="auto"/>
        <w:ind w:left="1701" w:right="1129" w:hanging="283"/>
        <w:jc w:val="lowKashida"/>
        <w:rPr>
          <w:rFonts w:ascii="Arial" w:hAnsi="Arial" w:cs="Arial"/>
          <w:spacing w:val="-2"/>
          <w:sz w:val="22"/>
        </w:rPr>
      </w:pPr>
      <w:r w:rsidRPr="00594E75">
        <w:rPr>
          <w:rFonts w:ascii="Arial" w:hAnsi="Arial" w:cs="Arial"/>
          <w:spacing w:val="-2"/>
          <w:sz w:val="22"/>
        </w:rPr>
        <w:t>16-key key-pad Digital dialer</w:t>
      </w:r>
    </w:p>
    <w:p w14:paraId="7599280E" w14:textId="77777777" w:rsidR="006F1BAA" w:rsidRPr="00594E75" w:rsidRDefault="003C7DE1" w:rsidP="003C7DE1">
      <w:pPr>
        <w:widowControl w:val="0"/>
        <w:numPr>
          <w:ilvl w:val="0"/>
          <w:numId w:val="24"/>
        </w:numPr>
        <w:tabs>
          <w:tab w:val="clear" w:pos="1944"/>
          <w:tab w:val="num" w:pos="1701"/>
        </w:tabs>
        <w:autoSpaceDE w:val="0"/>
        <w:autoSpaceDN w:val="0"/>
        <w:spacing w:after="0" w:line="360" w:lineRule="auto"/>
        <w:ind w:left="1701" w:right="1129" w:hanging="283"/>
        <w:jc w:val="lowKashida"/>
        <w:rPr>
          <w:rFonts w:ascii="Arial" w:hAnsi="Arial" w:cs="Arial"/>
          <w:spacing w:val="-2"/>
          <w:sz w:val="22"/>
        </w:rPr>
      </w:pPr>
      <w:r w:rsidRPr="00594E75">
        <w:rPr>
          <w:rFonts w:ascii="Arial" w:hAnsi="Arial" w:cs="Arial"/>
          <w:spacing w:val="-2"/>
          <w:sz w:val="22"/>
        </w:rPr>
        <w:t>Conduit gland: pg 16</w:t>
      </w:r>
    </w:p>
    <w:p w14:paraId="0FA29E12" w14:textId="77777777" w:rsidR="003C7DE1" w:rsidRPr="00594E75" w:rsidRDefault="003C7DE1" w:rsidP="003C7DE1">
      <w:pPr>
        <w:pStyle w:val="Style3"/>
        <w:numPr>
          <w:ilvl w:val="2"/>
          <w:numId w:val="23"/>
        </w:numPr>
        <w:rPr>
          <w:b/>
          <w:bCs/>
          <w:spacing w:val="-2"/>
          <w:sz w:val="22"/>
          <w:szCs w:val="22"/>
        </w:rPr>
      </w:pPr>
      <w:r w:rsidRPr="00594E75">
        <w:rPr>
          <w:b/>
          <w:bCs/>
          <w:spacing w:val="-2"/>
          <w:sz w:val="22"/>
          <w:szCs w:val="22"/>
        </w:rPr>
        <w:t>Acoustic Hood</w:t>
      </w:r>
    </w:p>
    <w:p w14:paraId="6C96CB1D" w14:textId="77777777" w:rsidR="003C7DE1" w:rsidRPr="00594E75" w:rsidRDefault="003C7DE1" w:rsidP="003C7DE1">
      <w:pPr>
        <w:widowControl w:val="0"/>
        <w:numPr>
          <w:ilvl w:val="0"/>
          <w:numId w:val="24"/>
        </w:numPr>
        <w:tabs>
          <w:tab w:val="clear" w:pos="1944"/>
          <w:tab w:val="num" w:pos="1701"/>
        </w:tabs>
        <w:autoSpaceDE w:val="0"/>
        <w:autoSpaceDN w:val="0"/>
        <w:spacing w:after="0" w:line="360" w:lineRule="auto"/>
        <w:ind w:left="1701" w:right="1129" w:hanging="283"/>
        <w:jc w:val="lowKashida"/>
        <w:rPr>
          <w:rFonts w:ascii="Arial" w:hAnsi="Arial" w:cs="Arial"/>
          <w:spacing w:val="-2"/>
          <w:sz w:val="22"/>
        </w:rPr>
      </w:pPr>
      <w:r w:rsidRPr="00594E75">
        <w:rPr>
          <w:rFonts w:ascii="Arial" w:hAnsi="Arial" w:cs="Arial"/>
          <w:spacing w:val="-2"/>
          <w:sz w:val="22"/>
        </w:rPr>
        <w:t>Noise attenuation: Better than -23dB</w:t>
      </w:r>
    </w:p>
    <w:p w14:paraId="6FFB08AD" w14:textId="77777777" w:rsidR="003C7DE1" w:rsidRPr="00594E75" w:rsidRDefault="003C7DE1" w:rsidP="003C7DE1">
      <w:pPr>
        <w:widowControl w:val="0"/>
        <w:numPr>
          <w:ilvl w:val="0"/>
          <w:numId w:val="24"/>
        </w:numPr>
        <w:tabs>
          <w:tab w:val="clear" w:pos="1944"/>
          <w:tab w:val="num" w:pos="1701"/>
        </w:tabs>
        <w:autoSpaceDE w:val="0"/>
        <w:autoSpaceDN w:val="0"/>
        <w:spacing w:after="0" w:line="360" w:lineRule="auto"/>
        <w:ind w:left="1701" w:right="1129" w:hanging="283"/>
        <w:jc w:val="lowKashida"/>
        <w:rPr>
          <w:rFonts w:ascii="Arial" w:hAnsi="Arial" w:cs="Arial"/>
          <w:spacing w:val="-2"/>
          <w:sz w:val="22"/>
        </w:rPr>
      </w:pPr>
      <w:r w:rsidRPr="00594E75">
        <w:rPr>
          <w:rFonts w:ascii="Arial" w:hAnsi="Arial" w:cs="Arial"/>
          <w:spacing w:val="-2"/>
          <w:sz w:val="22"/>
        </w:rPr>
        <w:t>Color: Yellow</w:t>
      </w:r>
    </w:p>
    <w:p w14:paraId="0C88B97B" w14:textId="77777777" w:rsidR="003C7DE1" w:rsidRPr="00594E75" w:rsidRDefault="003C7DE1" w:rsidP="003C7DE1">
      <w:pPr>
        <w:widowControl w:val="0"/>
        <w:numPr>
          <w:ilvl w:val="0"/>
          <w:numId w:val="24"/>
        </w:numPr>
        <w:tabs>
          <w:tab w:val="clear" w:pos="1944"/>
          <w:tab w:val="num" w:pos="1701"/>
        </w:tabs>
        <w:autoSpaceDE w:val="0"/>
        <w:autoSpaceDN w:val="0"/>
        <w:spacing w:after="0" w:line="360" w:lineRule="auto"/>
        <w:ind w:left="1701" w:right="1129" w:hanging="283"/>
        <w:jc w:val="lowKashida"/>
        <w:rPr>
          <w:rFonts w:ascii="Arial" w:hAnsi="Arial" w:cs="Arial"/>
          <w:spacing w:val="-2"/>
          <w:sz w:val="22"/>
        </w:rPr>
      </w:pPr>
      <w:r w:rsidRPr="00594E75">
        <w:rPr>
          <w:rFonts w:ascii="Arial" w:hAnsi="Arial" w:cs="Arial"/>
          <w:spacing w:val="-2"/>
          <w:sz w:val="22"/>
        </w:rPr>
        <w:lastRenderedPageBreak/>
        <w:t>Polyethylene plastic construction and flammability</w:t>
      </w:r>
    </w:p>
    <w:p w14:paraId="7440550F" w14:textId="77777777" w:rsidR="003C7DE1" w:rsidRPr="00594E75" w:rsidRDefault="003C7DE1" w:rsidP="003C7DE1">
      <w:pPr>
        <w:widowControl w:val="0"/>
        <w:numPr>
          <w:ilvl w:val="0"/>
          <w:numId w:val="24"/>
        </w:numPr>
        <w:tabs>
          <w:tab w:val="clear" w:pos="1944"/>
          <w:tab w:val="num" w:pos="1701"/>
        </w:tabs>
        <w:autoSpaceDE w:val="0"/>
        <w:autoSpaceDN w:val="0"/>
        <w:spacing w:after="0" w:line="360" w:lineRule="auto"/>
        <w:ind w:left="1701" w:right="1129" w:hanging="283"/>
        <w:jc w:val="lowKashida"/>
        <w:rPr>
          <w:rFonts w:ascii="Arial" w:hAnsi="Arial" w:cs="Arial"/>
          <w:spacing w:val="-2"/>
          <w:sz w:val="22"/>
        </w:rPr>
      </w:pPr>
      <w:r w:rsidRPr="00594E75">
        <w:rPr>
          <w:rFonts w:ascii="Arial" w:hAnsi="Arial" w:cs="Arial"/>
          <w:spacing w:val="-2"/>
          <w:sz w:val="22"/>
        </w:rPr>
        <w:t>Durable, lightweight, chemical resistance body</w:t>
      </w:r>
    </w:p>
    <w:p w14:paraId="630C1530" w14:textId="77777777" w:rsidR="003C7DE1" w:rsidRPr="00594E75" w:rsidRDefault="00381234" w:rsidP="003C7DE1">
      <w:pPr>
        <w:widowControl w:val="0"/>
        <w:numPr>
          <w:ilvl w:val="0"/>
          <w:numId w:val="24"/>
        </w:numPr>
        <w:tabs>
          <w:tab w:val="clear" w:pos="1944"/>
          <w:tab w:val="num" w:pos="1701"/>
        </w:tabs>
        <w:autoSpaceDE w:val="0"/>
        <w:autoSpaceDN w:val="0"/>
        <w:spacing w:after="0" w:line="360" w:lineRule="auto"/>
        <w:ind w:left="1701" w:right="1129" w:hanging="283"/>
        <w:jc w:val="lowKashida"/>
        <w:rPr>
          <w:rFonts w:ascii="Arial" w:hAnsi="Arial" w:cs="Arial"/>
          <w:spacing w:val="-2"/>
          <w:sz w:val="22"/>
        </w:rPr>
      </w:pPr>
      <w:r w:rsidRPr="00594E75">
        <w:rPr>
          <w:rFonts w:ascii="Arial" w:hAnsi="Arial" w:cs="Arial"/>
          <w:spacing w:val="-2"/>
          <w:sz w:val="22"/>
        </w:rPr>
        <w:t>UV Resistance</w:t>
      </w:r>
    </w:p>
    <w:p w14:paraId="6195AC46" w14:textId="77777777" w:rsidR="003C7DE1" w:rsidRPr="00594E75" w:rsidRDefault="00381234" w:rsidP="003C7DE1">
      <w:pPr>
        <w:widowControl w:val="0"/>
        <w:numPr>
          <w:ilvl w:val="0"/>
          <w:numId w:val="24"/>
        </w:numPr>
        <w:tabs>
          <w:tab w:val="clear" w:pos="1944"/>
          <w:tab w:val="num" w:pos="1701"/>
        </w:tabs>
        <w:autoSpaceDE w:val="0"/>
        <w:autoSpaceDN w:val="0"/>
        <w:spacing w:after="0" w:line="360" w:lineRule="auto"/>
        <w:ind w:left="1701" w:right="1129" w:hanging="283"/>
        <w:jc w:val="lowKashida"/>
        <w:rPr>
          <w:rFonts w:ascii="Arial" w:hAnsi="Arial" w:cs="Arial"/>
          <w:spacing w:val="-2"/>
          <w:sz w:val="22"/>
        </w:rPr>
      </w:pPr>
      <w:r w:rsidRPr="00594E75">
        <w:rPr>
          <w:rFonts w:ascii="Arial" w:hAnsi="Arial" w:cs="Arial"/>
          <w:spacing w:val="-2"/>
          <w:sz w:val="22"/>
        </w:rPr>
        <w:t>Fire retardant</w:t>
      </w:r>
    </w:p>
    <w:p w14:paraId="45FEF177" w14:textId="77777777" w:rsidR="00381234" w:rsidRPr="00594E75" w:rsidRDefault="00381234" w:rsidP="003C7DE1">
      <w:pPr>
        <w:widowControl w:val="0"/>
        <w:numPr>
          <w:ilvl w:val="0"/>
          <w:numId w:val="24"/>
        </w:numPr>
        <w:tabs>
          <w:tab w:val="clear" w:pos="1944"/>
          <w:tab w:val="num" w:pos="1701"/>
        </w:tabs>
        <w:autoSpaceDE w:val="0"/>
        <w:autoSpaceDN w:val="0"/>
        <w:spacing w:after="0" w:line="360" w:lineRule="auto"/>
        <w:ind w:left="1701" w:right="1129" w:hanging="283"/>
        <w:jc w:val="lowKashida"/>
        <w:rPr>
          <w:rFonts w:ascii="Arial" w:hAnsi="Arial" w:cs="Arial"/>
          <w:spacing w:val="-2"/>
          <w:sz w:val="22"/>
        </w:rPr>
      </w:pPr>
      <w:r w:rsidRPr="00594E75">
        <w:rPr>
          <w:rFonts w:ascii="Arial" w:hAnsi="Arial" w:cs="Arial"/>
          <w:spacing w:val="-2"/>
          <w:sz w:val="22"/>
        </w:rPr>
        <w:t>Resistant to mildew and rot</w:t>
      </w:r>
    </w:p>
    <w:p w14:paraId="60823B9E" w14:textId="77777777" w:rsidR="006F1BAA" w:rsidRPr="00065B5E" w:rsidRDefault="006F1BAA" w:rsidP="006F1BAA">
      <w:pPr>
        <w:pStyle w:val="Style3"/>
        <w:numPr>
          <w:ilvl w:val="2"/>
          <w:numId w:val="23"/>
        </w:numPr>
        <w:rPr>
          <w:b/>
          <w:bCs/>
          <w:spacing w:val="-2"/>
          <w:sz w:val="22"/>
          <w:szCs w:val="22"/>
        </w:rPr>
      </w:pPr>
      <w:r w:rsidRPr="00065B5E">
        <w:rPr>
          <w:b/>
          <w:bCs/>
          <w:spacing w:val="-2"/>
          <w:sz w:val="22"/>
          <w:szCs w:val="22"/>
        </w:rPr>
        <w:t>Application manager</w:t>
      </w:r>
      <w:r>
        <w:rPr>
          <w:b/>
          <w:bCs/>
          <w:spacing w:val="-2"/>
          <w:sz w:val="22"/>
          <w:szCs w:val="22"/>
        </w:rPr>
        <w:t xml:space="preserve"> </w:t>
      </w:r>
    </w:p>
    <w:p w14:paraId="7F3610FC" w14:textId="77777777" w:rsidR="006F1BAA" w:rsidRPr="0028062D" w:rsidRDefault="006F1BAA" w:rsidP="006F1BAA">
      <w:pPr>
        <w:pStyle w:val="00"/>
      </w:pPr>
      <w:r w:rsidRPr="0028062D">
        <w:t>In case of stored program control (SPC), the software shall be based on windows, full digital, partially/fully distributed control. It should consist as minimum requirements the following functions:</w:t>
      </w:r>
    </w:p>
    <w:p w14:paraId="583685A9" w14:textId="77777777" w:rsidR="006F1BAA" w:rsidRPr="00774884" w:rsidRDefault="006F1BAA" w:rsidP="006F1BAA">
      <w:pPr>
        <w:widowControl w:val="0"/>
        <w:numPr>
          <w:ilvl w:val="0"/>
          <w:numId w:val="24"/>
        </w:numPr>
        <w:autoSpaceDE w:val="0"/>
        <w:autoSpaceDN w:val="0"/>
        <w:spacing w:after="0" w:line="360" w:lineRule="auto"/>
        <w:ind w:left="1701" w:right="1129" w:hanging="283"/>
        <w:jc w:val="lowKashida"/>
        <w:rPr>
          <w:rFonts w:cs="Arial"/>
          <w:spacing w:val="-2"/>
          <w:sz w:val="22"/>
        </w:rPr>
      </w:pPr>
      <w:r w:rsidRPr="00774884">
        <w:rPr>
          <w:rFonts w:cs="Arial"/>
          <w:spacing w:val="-2"/>
          <w:sz w:val="22"/>
        </w:rPr>
        <w:t>Editor</w:t>
      </w:r>
    </w:p>
    <w:p w14:paraId="3EB296CF" w14:textId="77777777" w:rsidR="006F1BAA" w:rsidRPr="00774884" w:rsidRDefault="006F1BAA" w:rsidP="006F1BAA">
      <w:pPr>
        <w:widowControl w:val="0"/>
        <w:numPr>
          <w:ilvl w:val="0"/>
          <w:numId w:val="24"/>
        </w:numPr>
        <w:autoSpaceDE w:val="0"/>
        <w:autoSpaceDN w:val="0"/>
        <w:spacing w:after="0" w:line="360" w:lineRule="auto"/>
        <w:ind w:left="1701" w:right="1129" w:hanging="283"/>
        <w:jc w:val="lowKashida"/>
        <w:rPr>
          <w:rFonts w:cs="Arial"/>
          <w:spacing w:val="-2"/>
          <w:sz w:val="22"/>
        </w:rPr>
      </w:pPr>
      <w:r w:rsidRPr="00774884">
        <w:rPr>
          <w:rFonts w:cs="Arial"/>
          <w:spacing w:val="-2"/>
          <w:sz w:val="22"/>
        </w:rPr>
        <w:t>Compiler</w:t>
      </w:r>
    </w:p>
    <w:p w14:paraId="64506B0C" w14:textId="77777777" w:rsidR="006F1BAA" w:rsidRPr="00774884" w:rsidRDefault="006F1BAA" w:rsidP="006F1BAA">
      <w:pPr>
        <w:widowControl w:val="0"/>
        <w:numPr>
          <w:ilvl w:val="0"/>
          <w:numId w:val="24"/>
        </w:numPr>
        <w:autoSpaceDE w:val="0"/>
        <w:autoSpaceDN w:val="0"/>
        <w:spacing w:after="0" w:line="360" w:lineRule="auto"/>
        <w:ind w:left="1701" w:right="1129" w:hanging="283"/>
        <w:jc w:val="lowKashida"/>
        <w:rPr>
          <w:rFonts w:cs="Arial"/>
          <w:spacing w:val="-2"/>
          <w:sz w:val="22"/>
        </w:rPr>
      </w:pPr>
      <w:r w:rsidRPr="00774884">
        <w:rPr>
          <w:rFonts w:cs="Arial"/>
          <w:spacing w:val="-2"/>
          <w:sz w:val="22"/>
        </w:rPr>
        <w:t>Transfer</w:t>
      </w:r>
    </w:p>
    <w:p w14:paraId="7C27A21E" w14:textId="77777777" w:rsidR="006F1BAA" w:rsidRPr="00774884" w:rsidRDefault="006F1BAA" w:rsidP="006F1BAA">
      <w:pPr>
        <w:widowControl w:val="0"/>
        <w:numPr>
          <w:ilvl w:val="0"/>
          <w:numId w:val="24"/>
        </w:numPr>
        <w:autoSpaceDE w:val="0"/>
        <w:autoSpaceDN w:val="0"/>
        <w:spacing w:after="0" w:line="360" w:lineRule="auto"/>
        <w:ind w:left="1701" w:right="1129" w:hanging="283"/>
        <w:jc w:val="lowKashida"/>
        <w:rPr>
          <w:rFonts w:cs="Arial"/>
          <w:spacing w:val="-2"/>
          <w:sz w:val="22"/>
        </w:rPr>
      </w:pPr>
      <w:r w:rsidRPr="00774884">
        <w:rPr>
          <w:rFonts w:cs="Arial"/>
          <w:spacing w:val="-2"/>
          <w:sz w:val="22"/>
        </w:rPr>
        <w:t>Help</w:t>
      </w:r>
    </w:p>
    <w:p w14:paraId="17835548" w14:textId="77777777" w:rsidR="006F1BAA" w:rsidRDefault="006F1BAA" w:rsidP="006F1BAA">
      <w:pPr>
        <w:pStyle w:val="Style2"/>
        <w:spacing w:line="360" w:lineRule="auto"/>
        <w:ind w:left="1418"/>
        <w:jc w:val="lowKashida"/>
        <w:rPr>
          <w:rFonts w:ascii="Arial" w:hAnsi="Arial" w:cs="Arial"/>
          <w:spacing w:val="-2"/>
          <w:sz w:val="22"/>
          <w:szCs w:val="22"/>
        </w:rPr>
      </w:pPr>
      <w:r w:rsidRPr="00774884">
        <w:rPr>
          <w:rFonts w:ascii="Arial" w:hAnsi="Arial" w:cs="Arial"/>
          <w:spacing w:val="-2"/>
          <w:sz w:val="22"/>
          <w:szCs w:val="22"/>
        </w:rPr>
        <w:t>Required hardware, printer &amp; connectors shall be supplied</w:t>
      </w:r>
    </w:p>
    <w:p w14:paraId="246B72B7" w14:textId="77777777" w:rsidR="006F1BAA" w:rsidRPr="00D42B82" w:rsidRDefault="006F1BAA" w:rsidP="006F1BAA">
      <w:pPr>
        <w:pStyle w:val="Style3"/>
        <w:numPr>
          <w:ilvl w:val="2"/>
          <w:numId w:val="23"/>
        </w:numPr>
        <w:rPr>
          <w:b/>
          <w:bCs/>
          <w:spacing w:val="-2"/>
          <w:sz w:val="22"/>
          <w:szCs w:val="22"/>
        </w:rPr>
      </w:pPr>
      <w:r w:rsidRPr="00D42B82">
        <w:rPr>
          <w:b/>
          <w:bCs/>
          <w:spacing w:val="-2"/>
          <w:sz w:val="22"/>
          <w:szCs w:val="22"/>
        </w:rPr>
        <w:t xml:space="preserve"> Wall telephone set for indoor use</w:t>
      </w:r>
    </w:p>
    <w:p w14:paraId="491C9BDD" w14:textId="77777777" w:rsidR="006F1BAA" w:rsidRPr="00774884" w:rsidRDefault="006F1BAA" w:rsidP="006F1BAA">
      <w:pPr>
        <w:widowControl w:val="0"/>
        <w:numPr>
          <w:ilvl w:val="0"/>
          <w:numId w:val="24"/>
        </w:numPr>
        <w:autoSpaceDE w:val="0"/>
        <w:autoSpaceDN w:val="0"/>
        <w:spacing w:after="0" w:line="360" w:lineRule="auto"/>
        <w:ind w:left="1701" w:right="1129" w:hanging="283"/>
        <w:jc w:val="lowKashida"/>
        <w:rPr>
          <w:rFonts w:cs="Arial"/>
          <w:spacing w:val="-2"/>
          <w:sz w:val="22"/>
        </w:rPr>
      </w:pPr>
      <w:r>
        <w:rPr>
          <w:rFonts w:cs="Arial"/>
          <w:spacing w:val="-2"/>
          <w:sz w:val="22"/>
        </w:rPr>
        <w:t>Analog</w:t>
      </w:r>
    </w:p>
    <w:p w14:paraId="69944EC4" w14:textId="77777777" w:rsidR="006F1BAA" w:rsidRPr="00774884" w:rsidRDefault="006F1BAA" w:rsidP="006F1BAA">
      <w:pPr>
        <w:widowControl w:val="0"/>
        <w:numPr>
          <w:ilvl w:val="0"/>
          <w:numId w:val="24"/>
        </w:numPr>
        <w:autoSpaceDE w:val="0"/>
        <w:autoSpaceDN w:val="0"/>
        <w:spacing w:after="0" w:line="360" w:lineRule="auto"/>
        <w:ind w:left="1701" w:right="1129" w:hanging="283"/>
        <w:jc w:val="lowKashida"/>
        <w:rPr>
          <w:rFonts w:cs="Arial"/>
          <w:spacing w:val="-2"/>
          <w:sz w:val="22"/>
        </w:rPr>
      </w:pPr>
      <w:r w:rsidRPr="003B1DE6">
        <w:rPr>
          <w:rFonts w:asciiTheme="minorHAnsi" w:hAnsiTheme="minorHAnsi" w:cs="Arial"/>
          <w:spacing w:val="-2"/>
          <w:sz w:val="22"/>
        </w:rPr>
        <w:t>made of impact resistant corrosion proof plastic</w:t>
      </w:r>
    </w:p>
    <w:p w14:paraId="799E9B1A" w14:textId="77777777" w:rsidR="006F1BAA" w:rsidRPr="00774884" w:rsidRDefault="006F1BAA" w:rsidP="006F1BAA">
      <w:pPr>
        <w:widowControl w:val="0"/>
        <w:numPr>
          <w:ilvl w:val="0"/>
          <w:numId w:val="24"/>
        </w:numPr>
        <w:autoSpaceDE w:val="0"/>
        <w:autoSpaceDN w:val="0"/>
        <w:spacing w:after="0" w:line="360" w:lineRule="auto"/>
        <w:ind w:left="1701" w:right="1129" w:hanging="283"/>
        <w:jc w:val="lowKashida"/>
        <w:rPr>
          <w:rFonts w:cs="Arial"/>
          <w:spacing w:val="-2"/>
          <w:sz w:val="22"/>
        </w:rPr>
      </w:pPr>
      <w:r w:rsidRPr="003B1DE6">
        <w:rPr>
          <w:rFonts w:asciiTheme="minorHAnsi" w:hAnsiTheme="minorHAnsi" w:cs="Arial"/>
          <w:spacing w:val="-2"/>
          <w:sz w:val="22"/>
        </w:rPr>
        <w:t>plug-in hand set</w:t>
      </w:r>
    </w:p>
    <w:p w14:paraId="54B135D8" w14:textId="77777777" w:rsidR="006F1BAA" w:rsidRPr="003B1DE6" w:rsidRDefault="006F1BAA" w:rsidP="006F1BAA">
      <w:pPr>
        <w:widowControl w:val="0"/>
        <w:numPr>
          <w:ilvl w:val="0"/>
          <w:numId w:val="24"/>
        </w:numPr>
        <w:autoSpaceDE w:val="0"/>
        <w:autoSpaceDN w:val="0"/>
        <w:spacing w:after="0" w:line="360" w:lineRule="auto"/>
        <w:ind w:left="1701" w:right="1129" w:hanging="283"/>
        <w:jc w:val="lowKashida"/>
        <w:rPr>
          <w:rFonts w:cs="Arial"/>
          <w:spacing w:val="-2"/>
          <w:sz w:val="22"/>
        </w:rPr>
      </w:pPr>
      <w:r w:rsidRPr="003B1DE6">
        <w:rPr>
          <w:rFonts w:asciiTheme="minorHAnsi" w:hAnsiTheme="minorHAnsi" w:cs="Arial"/>
          <w:spacing w:val="-2"/>
          <w:sz w:val="22"/>
        </w:rPr>
        <w:t>built-in bell</w:t>
      </w:r>
    </w:p>
    <w:p w14:paraId="2D6B93FC" w14:textId="77777777" w:rsidR="006F1BAA" w:rsidRPr="003B1DE6" w:rsidRDefault="006F1BAA" w:rsidP="006F1BAA">
      <w:pPr>
        <w:widowControl w:val="0"/>
        <w:numPr>
          <w:ilvl w:val="0"/>
          <w:numId w:val="24"/>
        </w:numPr>
        <w:autoSpaceDE w:val="0"/>
        <w:autoSpaceDN w:val="0"/>
        <w:spacing w:after="0" w:line="360" w:lineRule="auto"/>
        <w:ind w:left="1701" w:right="1129" w:hanging="283"/>
        <w:jc w:val="lowKashida"/>
        <w:rPr>
          <w:rFonts w:cs="Arial"/>
          <w:spacing w:val="-2"/>
          <w:sz w:val="22"/>
        </w:rPr>
      </w:pPr>
      <w:r w:rsidRPr="003B1DE6">
        <w:rPr>
          <w:rFonts w:asciiTheme="minorHAnsi" w:hAnsiTheme="minorHAnsi" w:cs="Arial"/>
          <w:spacing w:val="-2"/>
          <w:sz w:val="22"/>
        </w:rPr>
        <w:t>12 key push button set</w:t>
      </w:r>
    </w:p>
    <w:p w14:paraId="1318EF56" w14:textId="77777777" w:rsidR="006F1BAA" w:rsidRPr="00774884" w:rsidRDefault="006F1BAA" w:rsidP="006F1BAA">
      <w:pPr>
        <w:widowControl w:val="0"/>
        <w:numPr>
          <w:ilvl w:val="0"/>
          <w:numId w:val="24"/>
        </w:numPr>
        <w:autoSpaceDE w:val="0"/>
        <w:autoSpaceDN w:val="0"/>
        <w:spacing w:after="0" w:line="360" w:lineRule="auto"/>
        <w:ind w:left="1701" w:right="1129" w:hanging="283"/>
        <w:jc w:val="lowKashida"/>
        <w:rPr>
          <w:rFonts w:cs="Arial"/>
          <w:spacing w:val="-2"/>
          <w:sz w:val="22"/>
        </w:rPr>
      </w:pPr>
      <w:r w:rsidRPr="003B1DE6">
        <w:rPr>
          <w:rFonts w:cs="Arial"/>
          <w:spacing w:val="-2"/>
          <w:sz w:val="22"/>
        </w:rPr>
        <w:t>IP42</w:t>
      </w:r>
    </w:p>
    <w:p w14:paraId="3EA25FFA" w14:textId="77777777" w:rsidR="006F1BAA" w:rsidRPr="00D42B82" w:rsidRDefault="006F1BAA" w:rsidP="006F1BAA">
      <w:pPr>
        <w:pStyle w:val="Style3"/>
        <w:numPr>
          <w:ilvl w:val="2"/>
          <w:numId w:val="23"/>
        </w:numPr>
        <w:rPr>
          <w:b/>
          <w:bCs/>
          <w:spacing w:val="-2"/>
          <w:sz w:val="22"/>
          <w:szCs w:val="22"/>
        </w:rPr>
      </w:pPr>
      <w:r w:rsidRPr="00D42B82">
        <w:rPr>
          <w:b/>
          <w:bCs/>
          <w:spacing w:val="-2"/>
          <w:sz w:val="22"/>
          <w:szCs w:val="22"/>
        </w:rPr>
        <w:t>Call amplifiers</w:t>
      </w:r>
    </w:p>
    <w:p w14:paraId="7648DA53" w14:textId="77777777" w:rsidR="006F1BAA" w:rsidRPr="0028062D" w:rsidRDefault="006F1BAA" w:rsidP="006F1BAA">
      <w:pPr>
        <w:pStyle w:val="00"/>
      </w:pPr>
      <w:r w:rsidRPr="0028062D">
        <w:t>The call amplifiers may consist of one of the following type:</w:t>
      </w:r>
    </w:p>
    <w:p w14:paraId="63ECA08E" w14:textId="77777777" w:rsidR="006F1BAA" w:rsidRPr="0028062D" w:rsidRDefault="006F1BAA" w:rsidP="006F1BAA">
      <w:pPr>
        <w:pStyle w:val="00"/>
      </w:pPr>
      <w:r w:rsidRPr="0028062D">
        <w:t>Bell for indoor use with volume, for approx. 80 phone 1m distances mounted in a plastic hosing.</w:t>
      </w:r>
    </w:p>
    <w:p w14:paraId="07D851EA" w14:textId="77777777" w:rsidR="006F1BAA" w:rsidRDefault="006F1BAA">
      <w:pPr>
        <w:spacing w:after="160" w:line="259" w:lineRule="auto"/>
        <w:ind w:left="0" w:firstLine="0"/>
        <w:rPr>
          <w:rFonts w:ascii="Arial" w:hAnsi="Arial" w:cs="Arial"/>
          <w:b/>
          <w:bCs/>
          <w:noProof/>
          <w:color w:val="auto"/>
          <w:spacing w:val="-2"/>
          <w:sz w:val="22"/>
          <w:lang w:bidi="ar-SA"/>
        </w:rPr>
      </w:pPr>
    </w:p>
    <w:p w14:paraId="10CB27D2" w14:textId="77777777" w:rsidR="006F1BAA" w:rsidRPr="00065B5E" w:rsidRDefault="006F1BAA" w:rsidP="006F1BAA">
      <w:pPr>
        <w:pStyle w:val="Style3"/>
        <w:numPr>
          <w:ilvl w:val="2"/>
          <w:numId w:val="23"/>
        </w:numPr>
        <w:rPr>
          <w:b/>
          <w:bCs/>
          <w:spacing w:val="-2"/>
          <w:sz w:val="22"/>
          <w:szCs w:val="22"/>
        </w:rPr>
      </w:pPr>
      <w:r w:rsidRPr="00065B5E">
        <w:rPr>
          <w:b/>
          <w:bCs/>
          <w:spacing w:val="-2"/>
          <w:sz w:val="22"/>
          <w:szCs w:val="22"/>
        </w:rPr>
        <w:t>Accessories</w:t>
      </w:r>
    </w:p>
    <w:p w14:paraId="5CC36466" w14:textId="77777777" w:rsidR="006F1BAA" w:rsidRPr="0028062D" w:rsidRDefault="006F1BAA" w:rsidP="006F1BAA">
      <w:pPr>
        <w:pStyle w:val="00"/>
      </w:pPr>
      <w:r w:rsidRPr="0028062D">
        <w:t>All necessary accessories and installation material as well as cables between room equipments required for operation, maintenance and assembly shall be included in the delivery</w:t>
      </w:r>
      <w:r>
        <w:t>.</w:t>
      </w:r>
    </w:p>
    <w:p w14:paraId="4EEF9756" w14:textId="77777777" w:rsidR="006F1BAA" w:rsidRDefault="006F1BAA" w:rsidP="006F1BAA">
      <w:pPr>
        <w:pStyle w:val="Style1"/>
        <w:numPr>
          <w:ilvl w:val="0"/>
          <w:numId w:val="23"/>
        </w:numPr>
      </w:pPr>
      <w:bookmarkStart w:id="209" w:name="_Toc49113704"/>
      <w:r>
        <w:lastRenderedPageBreak/>
        <w:t>CABLES CHARACTERISTICS</w:t>
      </w:r>
      <w:bookmarkEnd w:id="209"/>
    </w:p>
    <w:p w14:paraId="588DA8DD" w14:textId="77777777" w:rsidR="006F1BAA" w:rsidRDefault="006F1BAA" w:rsidP="006F1BAA">
      <w:pPr>
        <w:pStyle w:val="00"/>
      </w:pPr>
      <w:r>
        <w:t>The mechanical and electrical characteristics of the material forming the conductors, the insulating, the sheaths, the shields and the armoring shall be those indicated in the reference standards.</w:t>
      </w:r>
    </w:p>
    <w:p w14:paraId="4D941255" w14:textId="77777777" w:rsidR="006F1BAA" w:rsidRDefault="006F1BAA" w:rsidP="006F1BAA">
      <w:pPr>
        <w:pStyle w:val="00"/>
      </w:pPr>
      <w:r>
        <w:t>Such a characteristic shall be sufficiently constant during normal use.</w:t>
      </w:r>
    </w:p>
    <w:p w14:paraId="44901DDF" w14:textId="77777777" w:rsidR="006F1BAA" w:rsidRDefault="006F1BAA" w:rsidP="006F1BAA">
      <w:pPr>
        <w:pStyle w:val="00"/>
      </w:pPr>
      <w:r>
        <w:t>For the communication systems the following type of cables will be employed:</w:t>
      </w:r>
    </w:p>
    <w:p w14:paraId="67D6C96E" w14:textId="77777777" w:rsidR="00D86125" w:rsidRDefault="00D86125">
      <w:pPr>
        <w:spacing w:after="160" w:line="259" w:lineRule="auto"/>
        <w:ind w:left="0" w:firstLine="0"/>
        <w:rPr>
          <w:rFonts w:ascii="Arial" w:hAnsi="Arial" w:cs="Arial"/>
          <w:b/>
          <w:color w:val="auto"/>
          <w:szCs w:val="28"/>
          <w:lang w:bidi="ar-SA"/>
        </w:rPr>
      </w:pPr>
      <w:bookmarkStart w:id="210" w:name="_Toc49113705"/>
      <w:r>
        <w:br w:type="page"/>
      </w:r>
    </w:p>
    <w:p w14:paraId="35FA5D80" w14:textId="77777777" w:rsidR="006F1BAA" w:rsidRDefault="006F1BAA" w:rsidP="006F1BAA">
      <w:pPr>
        <w:pStyle w:val="Style20"/>
        <w:numPr>
          <w:ilvl w:val="1"/>
          <w:numId w:val="23"/>
        </w:numPr>
      </w:pPr>
      <w:r>
        <w:lastRenderedPageBreak/>
        <w:t>Telephone Cables</w:t>
      </w:r>
      <w:bookmarkEnd w:id="210"/>
    </w:p>
    <w:p w14:paraId="60E1B77D" w14:textId="77777777" w:rsidR="006F1BAA" w:rsidRDefault="006F1BAA" w:rsidP="006F1BAA">
      <w:pPr>
        <w:pStyle w:val="00"/>
      </w:pPr>
      <w:r>
        <w:t>Outdoor telephone cables will confirm to applicable IEC 60708-1, 60708-3, standards, or equivalent: plain annealed copper conductors, polyethylene insulated, pair stranded, with non-hygroscopic tape wrapping, moisture barrier by aluminum coated tape bonded to inner polyethylene sheath, steel tapes or wire armoring, PVC hydrocarbons resistant jacketed.</w:t>
      </w:r>
    </w:p>
    <w:p w14:paraId="4E4914E5" w14:textId="77777777" w:rsidR="006F1BAA" w:rsidRDefault="006F1BAA" w:rsidP="006F1BAA">
      <w:pPr>
        <w:pStyle w:val="00"/>
      </w:pPr>
      <w:r>
        <w:t>Indoor telephone cables will confirm to applicable IEC 60189-1, 60189-2, standards, or equivalent: plain annealed copper conductors, PVC insulated, pair stranded, XLPE jacketed.</w:t>
      </w:r>
    </w:p>
    <w:p w14:paraId="64B370E7" w14:textId="77777777" w:rsidR="006F1BAA" w:rsidRDefault="006F1BAA" w:rsidP="00FE0E43">
      <w:pPr>
        <w:pStyle w:val="00"/>
      </w:pPr>
      <w:r>
        <w:t xml:space="preserve">Conductor’s diameter will be 0.6 for </w:t>
      </w:r>
      <w:r w:rsidR="00FE0E43">
        <w:t xml:space="preserve">both </w:t>
      </w:r>
      <w:r>
        <w:t>indoor and outdoor.</w:t>
      </w:r>
    </w:p>
    <w:p w14:paraId="52FF3458" w14:textId="77777777" w:rsidR="006F1BAA" w:rsidRDefault="006F1BAA" w:rsidP="006F1BAA">
      <w:pPr>
        <w:pStyle w:val="00"/>
      </w:pPr>
      <w:r>
        <w:t>Both outdoor and indoor telephone cables will be flame retardant type as per IEC 60332-1 or 60332-2 standard.</w:t>
      </w:r>
    </w:p>
    <w:p w14:paraId="2387F96C" w14:textId="77777777" w:rsidR="006F1BAA" w:rsidRDefault="006F1BAA" w:rsidP="006F1BAA">
      <w:pPr>
        <w:pStyle w:val="00"/>
      </w:pPr>
      <w:r>
        <w:t>Telephone cables will be utilized for the telephone distribution network.</w:t>
      </w:r>
    </w:p>
    <w:p w14:paraId="32787BD4" w14:textId="77777777" w:rsidR="00FE0E43" w:rsidRPr="000060C4" w:rsidRDefault="00FE0E43" w:rsidP="00FE0E43">
      <w:pPr>
        <w:pStyle w:val="00"/>
      </w:pPr>
      <w:r w:rsidRPr="000060C4">
        <w:t xml:space="preserve">All cable and wire will be provided to interconnect the central telephone, telephone junction box (TJB), socket, for this purpose there are many ways that should be selected by detail designer Related to each area. </w:t>
      </w:r>
    </w:p>
    <w:p w14:paraId="53333474" w14:textId="77777777" w:rsidR="00FE0E43" w:rsidRPr="000060C4" w:rsidRDefault="00FE0E43" w:rsidP="000060C4">
      <w:pPr>
        <w:pStyle w:val="00"/>
      </w:pPr>
      <w:r w:rsidRPr="000060C4">
        <w:t xml:space="preserve">- In outdoor environment cable type </w:t>
      </w:r>
      <w:r w:rsidRPr="000060C4">
        <w:rPr>
          <w:color w:val="000000" w:themeColor="text1"/>
          <w:highlight w:val="yellow"/>
        </w:rPr>
        <w:t>A2</w:t>
      </w:r>
      <w:r w:rsidR="000060C4" w:rsidRPr="000060C4">
        <w:rPr>
          <w:color w:val="000000" w:themeColor="text1"/>
          <w:highlight w:val="yellow"/>
        </w:rPr>
        <w:t>Y</w:t>
      </w:r>
      <w:r w:rsidRPr="000060C4">
        <w:rPr>
          <w:color w:val="000000" w:themeColor="text1"/>
          <w:highlight w:val="yellow"/>
        </w:rPr>
        <w:t>(ST)2Y</w:t>
      </w:r>
      <w:r w:rsidRPr="000060C4">
        <w:t xml:space="preserve">, size 0.6 mm shall be used. </w:t>
      </w:r>
    </w:p>
    <w:p w14:paraId="6E702812" w14:textId="77777777" w:rsidR="00FE0E43" w:rsidRPr="000060C4" w:rsidRDefault="00FE0E43" w:rsidP="000060C4">
      <w:pPr>
        <w:pStyle w:val="00"/>
      </w:pPr>
      <w:r w:rsidRPr="000060C4">
        <w:t xml:space="preserve">- In buildings cable type JY(ST)Y, size 0.6 mm shall be used. </w:t>
      </w:r>
    </w:p>
    <w:p w14:paraId="5FBE23E3" w14:textId="77777777" w:rsidR="00FE0E43" w:rsidRPr="000060C4" w:rsidRDefault="00FE0E43" w:rsidP="00FE0E43">
      <w:pPr>
        <w:pStyle w:val="00"/>
      </w:pPr>
      <w:r w:rsidRPr="000060C4">
        <w:t xml:space="preserve">- The telephone system will be complete with the necessary cables, conduits, trays and accessories. </w:t>
      </w:r>
    </w:p>
    <w:p w14:paraId="1C73A44B" w14:textId="77777777" w:rsidR="00FE0E43" w:rsidRPr="000060C4" w:rsidRDefault="00FE0E43" w:rsidP="00FE0E43">
      <w:pPr>
        <w:pStyle w:val="00"/>
      </w:pPr>
      <w:r w:rsidRPr="000060C4">
        <w:t xml:space="preserve">- In building telephone cables shall be laid in properly sized conduit. </w:t>
      </w:r>
    </w:p>
    <w:p w14:paraId="1B728925" w14:textId="77777777" w:rsidR="00FE0E43" w:rsidRPr="00FE0E43" w:rsidRDefault="00FE0E43" w:rsidP="00FE0E43">
      <w:pPr>
        <w:pStyle w:val="00"/>
      </w:pPr>
      <w:r w:rsidRPr="000060C4">
        <w:t>- All the terminal blocks shall be screw type for up to 0.8 mm wires.</w:t>
      </w:r>
      <w:r w:rsidRPr="00FE0E43">
        <w:t xml:space="preserve"> </w:t>
      </w:r>
    </w:p>
    <w:p w14:paraId="14041740" w14:textId="77777777" w:rsidR="00FE0E43" w:rsidRDefault="00FE0E43" w:rsidP="006F1BAA">
      <w:pPr>
        <w:pStyle w:val="00"/>
      </w:pPr>
    </w:p>
    <w:p w14:paraId="7BFCBEAC" w14:textId="77777777" w:rsidR="006F1BAA" w:rsidRDefault="006F1BAA" w:rsidP="006F1BAA">
      <w:pPr>
        <w:pStyle w:val="Style20"/>
        <w:numPr>
          <w:ilvl w:val="1"/>
          <w:numId w:val="23"/>
        </w:numPr>
      </w:pPr>
      <w:bookmarkStart w:id="211" w:name="_Toc49113706"/>
      <w:r>
        <w:t>Cables Installation</w:t>
      </w:r>
      <w:bookmarkEnd w:id="211"/>
    </w:p>
    <w:p w14:paraId="2A2BD72E" w14:textId="77777777" w:rsidR="006F1BAA" w:rsidRDefault="006F1BAA" w:rsidP="006F1BAA">
      <w:pPr>
        <w:pStyle w:val="00"/>
      </w:pPr>
      <w:r>
        <w:t>Above ground cables will follow the same route of instrumentation cables, as far as possible, using the same raceways or will be installed in an open conduit system providing mechanical protection of said cable(s).</w:t>
      </w:r>
    </w:p>
    <w:p w14:paraId="6EEABB93" w14:textId="77777777" w:rsidR="006F1BAA" w:rsidRDefault="006F1BAA" w:rsidP="006F1BAA">
      <w:pPr>
        <w:pStyle w:val="00"/>
      </w:pPr>
      <w:r>
        <w:t>Where cables are to be installed underground, they will be normally laid in the same trench together with electrical or instrumentation cables, following the same installation criteria; minimum distance of 30 cm from the electrical cables will be kept.</w:t>
      </w:r>
    </w:p>
    <w:p w14:paraId="3E2AFBA0" w14:textId="77777777" w:rsidR="006F1BAA" w:rsidRDefault="006F1BAA" w:rsidP="006F1BAA">
      <w:pPr>
        <w:pStyle w:val="00"/>
      </w:pPr>
      <w:r>
        <w:t>Cable branches to users will usually be directly fastened to the structures and will be protected by metal conduit up to 15 cm above grade as a minimum</w:t>
      </w:r>
    </w:p>
    <w:p w14:paraId="12040178" w14:textId="77777777" w:rsidR="006F1BAA" w:rsidRDefault="006F1BAA" w:rsidP="006F1BAA">
      <w:pPr>
        <w:pStyle w:val="00"/>
      </w:pPr>
      <w:r>
        <w:lastRenderedPageBreak/>
        <w:t>Indoor distribution networks will follow the type of installation of electrical network in the same building area.</w:t>
      </w:r>
    </w:p>
    <w:p w14:paraId="3EB911FD" w14:textId="77777777" w:rsidR="006F1BAA" w:rsidRDefault="006F1BAA" w:rsidP="006F1BAA">
      <w:pPr>
        <w:pStyle w:val="00"/>
      </w:pPr>
      <w:r>
        <w:t>The indoor type cables will be routed in a separate way from any other electrical system, even though they work with low voltage.</w:t>
      </w:r>
    </w:p>
    <w:p w14:paraId="5CF3F5FE" w14:textId="77777777" w:rsidR="006F1BAA" w:rsidRDefault="006F1BAA" w:rsidP="006F1BAA">
      <w:pPr>
        <w:pStyle w:val="Style1"/>
        <w:numPr>
          <w:ilvl w:val="0"/>
          <w:numId w:val="23"/>
        </w:numPr>
      </w:pPr>
      <w:r>
        <w:t xml:space="preserve"> </w:t>
      </w:r>
      <w:bookmarkStart w:id="212" w:name="_Toc49113707"/>
      <w:r>
        <w:t>TECHNICAL DOCUMENTATION</w:t>
      </w:r>
      <w:bookmarkEnd w:id="212"/>
    </w:p>
    <w:p w14:paraId="1630FE5F" w14:textId="77777777" w:rsidR="006F1BAA" w:rsidRDefault="006F1BAA" w:rsidP="006F1BAA">
      <w:pPr>
        <w:pStyle w:val="00"/>
      </w:pPr>
      <w:r>
        <w:t>The documents which usually cover the whole project include specifications, drawings and miscellaneous documents required for material procurement, erection and operation of the Plant.</w:t>
      </w:r>
    </w:p>
    <w:p w14:paraId="709B47F8" w14:textId="77777777" w:rsidR="006F1BAA" w:rsidRDefault="006F1BAA" w:rsidP="006F1BAA">
      <w:pPr>
        <w:pStyle w:val="00"/>
      </w:pPr>
      <w:r>
        <w:t>Technical documents will include the following:</w:t>
      </w:r>
    </w:p>
    <w:p w14:paraId="1024DD8C" w14:textId="77777777" w:rsidR="006F1BAA" w:rsidRPr="0073389D" w:rsidRDefault="006F1BAA" w:rsidP="006F1BAA">
      <w:pPr>
        <w:numPr>
          <w:ilvl w:val="0"/>
          <w:numId w:val="22"/>
        </w:numPr>
        <w:autoSpaceDE w:val="0"/>
        <w:autoSpaceDN w:val="0"/>
        <w:adjustRightInd w:val="0"/>
        <w:spacing w:after="0" w:line="360" w:lineRule="auto"/>
        <w:ind w:right="-273"/>
        <w:jc w:val="lowKashida"/>
        <w:rPr>
          <w:rFonts w:asciiTheme="minorBidi" w:hAnsiTheme="minorBidi" w:cstheme="minorBidi"/>
        </w:rPr>
      </w:pPr>
      <w:r w:rsidRPr="0073389D">
        <w:rPr>
          <w:rFonts w:asciiTheme="minorBidi" w:hAnsiTheme="minorBidi" w:cstheme="minorBidi"/>
          <w:bCs/>
        </w:rPr>
        <w:t>Technical specifications for equipment and material</w:t>
      </w:r>
      <w:r w:rsidRPr="0073389D">
        <w:rPr>
          <w:rFonts w:asciiTheme="minorBidi" w:hAnsiTheme="minorBidi" w:cstheme="minorBidi"/>
        </w:rPr>
        <w:t>;</w:t>
      </w:r>
    </w:p>
    <w:p w14:paraId="7153FF6D" w14:textId="77777777" w:rsidR="006F1BAA" w:rsidRPr="0073389D" w:rsidRDefault="006F1BAA" w:rsidP="006F1BAA">
      <w:pPr>
        <w:numPr>
          <w:ilvl w:val="0"/>
          <w:numId w:val="22"/>
        </w:numPr>
        <w:autoSpaceDE w:val="0"/>
        <w:autoSpaceDN w:val="0"/>
        <w:adjustRightInd w:val="0"/>
        <w:spacing w:after="0" w:line="360" w:lineRule="auto"/>
        <w:ind w:right="-273"/>
        <w:jc w:val="lowKashida"/>
        <w:rPr>
          <w:rFonts w:asciiTheme="minorBidi" w:hAnsiTheme="minorBidi" w:cstheme="minorBidi"/>
          <w:bCs/>
        </w:rPr>
      </w:pPr>
      <w:r w:rsidRPr="0073389D">
        <w:rPr>
          <w:rFonts w:asciiTheme="minorBidi" w:hAnsiTheme="minorBidi" w:cstheme="minorBidi"/>
          <w:bCs/>
        </w:rPr>
        <w:t>Distribution layout of the systems showing:</w:t>
      </w:r>
    </w:p>
    <w:p w14:paraId="3E7AE1F3" w14:textId="77777777" w:rsidR="006F1BAA" w:rsidRPr="0073389D" w:rsidRDefault="006F1BAA" w:rsidP="006F1BAA">
      <w:pPr>
        <w:pStyle w:val="00"/>
        <w:numPr>
          <w:ilvl w:val="0"/>
          <w:numId w:val="21"/>
        </w:numPr>
        <w:spacing w:line="240" w:lineRule="auto"/>
        <w:rPr>
          <w:rFonts w:asciiTheme="minorBidi" w:hAnsiTheme="minorBidi" w:cstheme="minorBidi"/>
        </w:rPr>
      </w:pPr>
      <w:r w:rsidRPr="0073389D">
        <w:rPr>
          <w:rFonts w:asciiTheme="minorBidi" w:hAnsiTheme="minorBidi" w:cstheme="minorBidi"/>
        </w:rPr>
        <w:t xml:space="preserve"> equipment and distribution boxes location, power supply points for telecommunication equipment;</w:t>
      </w:r>
    </w:p>
    <w:p w14:paraId="0B3AE9BE" w14:textId="77777777" w:rsidR="006F1BAA" w:rsidRPr="0073389D" w:rsidRDefault="006F1BAA" w:rsidP="006F1BAA">
      <w:pPr>
        <w:pStyle w:val="00"/>
        <w:numPr>
          <w:ilvl w:val="0"/>
          <w:numId w:val="21"/>
        </w:numPr>
        <w:spacing w:line="240" w:lineRule="auto"/>
        <w:rPr>
          <w:rFonts w:asciiTheme="minorBidi" w:hAnsiTheme="minorBidi" w:cstheme="minorBidi"/>
        </w:rPr>
      </w:pPr>
      <w:r w:rsidRPr="0073389D">
        <w:rPr>
          <w:rFonts w:asciiTheme="minorBidi" w:hAnsiTheme="minorBidi" w:cstheme="minorBidi"/>
        </w:rPr>
        <w:t xml:space="preserve"> cable runs with installation details and/or sections;</w:t>
      </w:r>
    </w:p>
    <w:p w14:paraId="6E25D5EB" w14:textId="77777777" w:rsidR="006F1BAA" w:rsidRPr="0073389D" w:rsidRDefault="006F1BAA" w:rsidP="006F1BAA">
      <w:pPr>
        <w:pStyle w:val="00"/>
        <w:numPr>
          <w:ilvl w:val="0"/>
          <w:numId w:val="21"/>
        </w:numPr>
        <w:spacing w:line="240" w:lineRule="auto"/>
        <w:rPr>
          <w:rFonts w:asciiTheme="minorBidi" w:hAnsiTheme="minorBidi" w:cstheme="minorBidi"/>
        </w:rPr>
      </w:pPr>
      <w:r w:rsidRPr="0073389D">
        <w:rPr>
          <w:rFonts w:asciiTheme="minorBidi" w:hAnsiTheme="minorBidi" w:cstheme="minorBidi"/>
        </w:rPr>
        <w:t xml:space="preserve"> identification tag number of equipment and cables.</w:t>
      </w:r>
    </w:p>
    <w:p w14:paraId="3C8C858B" w14:textId="77777777" w:rsidR="006F1BAA" w:rsidRPr="0073389D" w:rsidRDefault="006F1BAA" w:rsidP="006F1BAA">
      <w:pPr>
        <w:numPr>
          <w:ilvl w:val="0"/>
          <w:numId w:val="22"/>
        </w:numPr>
        <w:autoSpaceDE w:val="0"/>
        <w:autoSpaceDN w:val="0"/>
        <w:adjustRightInd w:val="0"/>
        <w:spacing w:after="0" w:line="360" w:lineRule="auto"/>
        <w:ind w:right="-273"/>
        <w:jc w:val="lowKashida"/>
        <w:rPr>
          <w:rFonts w:asciiTheme="minorBidi" w:hAnsiTheme="minorBidi" w:cstheme="minorBidi"/>
          <w:bCs/>
        </w:rPr>
      </w:pPr>
      <w:r w:rsidRPr="0073389D">
        <w:rPr>
          <w:rFonts w:asciiTheme="minorBidi" w:hAnsiTheme="minorBidi" w:cstheme="minorBidi"/>
          <w:bCs/>
        </w:rPr>
        <w:t>Systems schematic diagrams;</w:t>
      </w:r>
    </w:p>
    <w:p w14:paraId="75EBF1FF" w14:textId="77777777" w:rsidR="006F1BAA" w:rsidRPr="0073389D" w:rsidRDefault="006F1BAA" w:rsidP="006F1BAA">
      <w:pPr>
        <w:numPr>
          <w:ilvl w:val="0"/>
          <w:numId w:val="22"/>
        </w:numPr>
        <w:autoSpaceDE w:val="0"/>
        <w:autoSpaceDN w:val="0"/>
        <w:adjustRightInd w:val="0"/>
        <w:spacing w:after="0" w:line="360" w:lineRule="auto"/>
        <w:ind w:right="-273"/>
        <w:jc w:val="lowKashida"/>
        <w:rPr>
          <w:rFonts w:asciiTheme="minorBidi" w:hAnsiTheme="minorBidi" w:cstheme="minorBidi"/>
          <w:bCs/>
        </w:rPr>
      </w:pPr>
      <w:r w:rsidRPr="0073389D">
        <w:rPr>
          <w:rFonts w:asciiTheme="minorBidi" w:hAnsiTheme="minorBidi" w:cstheme="minorBidi"/>
          <w:bCs/>
        </w:rPr>
        <w:t xml:space="preserve"> Wiring diagrams;</w:t>
      </w:r>
    </w:p>
    <w:p w14:paraId="77AFAEEE" w14:textId="77777777" w:rsidR="006F1BAA" w:rsidRPr="0073389D" w:rsidRDefault="006F1BAA" w:rsidP="006F1BAA">
      <w:pPr>
        <w:numPr>
          <w:ilvl w:val="0"/>
          <w:numId w:val="22"/>
        </w:numPr>
        <w:autoSpaceDE w:val="0"/>
        <w:autoSpaceDN w:val="0"/>
        <w:adjustRightInd w:val="0"/>
        <w:spacing w:after="0" w:line="360" w:lineRule="auto"/>
        <w:ind w:right="-273"/>
        <w:jc w:val="lowKashida"/>
        <w:rPr>
          <w:rFonts w:asciiTheme="minorBidi" w:hAnsiTheme="minorBidi" w:cstheme="minorBidi"/>
          <w:bCs/>
        </w:rPr>
      </w:pPr>
      <w:r w:rsidRPr="0073389D">
        <w:rPr>
          <w:rFonts w:asciiTheme="minorBidi" w:hAnsiTheme="minorBidi" w:cstheme="minorBidi"/>
          <w:bCs/>
        </w:rPr>
        <w:t xml:space="preserve"> Cable list;</w:t>
      </w:r>
    </w:p>
    <w:p w14:paraId="29D6E4DC" w14:textId="77777777" w:rsidR="006F1BAA" w:rsidRPr="0073389D" w:rsidRDefault="006F1BAA" w:rsidP="006F1BAA">
      <w:pPr>
        <w:numPr>
          <w:ilvl w:val="0"/>
          <w:numId w:val="22"/>
        </w:numPr>
        <w:autoSpaceDE w:val="0"/>
        <w:autoSpaceDN w:val="0"/>
        <w:adjustRightInd w:val="0"/>
        <w:spacing w:after="0" w:line="360" w:lineRule="auto"/>
        <w:ind w:right="-273"/>
        <w:jc w:val="lowKashida"/>
        <w:rPr>
          <w:rFonts w:asciiTheme="minorBidi" w:hAnsiTheme="minorBidi" w:cstheme="minorBidi"/>
          <w:bCs/>
        </w:rPr>
      </w:pPr>
      <w:r w:rsidRPr="0073389D">
        <w:rPr>
          <w:rFonts w:asciiTheme="minorBidi" w:hAnsiTheme="minorBidi" w:cstheme="minorBidi"/>
          <w:bCs/>
        </w:rPr>
        <w:t xml:space="preserve"> List of spare parts as required by Contract;</w:t>
      </w:r>
    </w:p>
    <w:p w14:paraId="3416A443" w14:textId="77777777" w:rsidR="00D41A82" w:rsidRPr="0073389D" w:rsidRDefault="006F1BAA" w:rsidP="006F1BAA">
      <w:pPr>
        <w:rPr>
          <w:rFonts w:asciiTheme="minorBidi" w:hAnsiTheme="minorBidi" w:cstheme="minorBidi"/>
        </w:rPr>
      </w:pPr>
      <w:r w:rsidRPr="0073389D">
        <w:rPr>
          <w:rFonts w:asciiTheme="minorBidi" w:hAnsiTheme="minorBidi" w:cstheme="minorBidi"/>
          <w:bCs/>
        </w:rPr>
        <w:t xml:space="preserve"> Erection, operation and maintenance manuals, issued by the various equipment manufacturers.</w:t>
      </w:r>
    </w:p>
    <w:sectPr w:rsidR="00D41A82" w:rsidRPr="0073389D" w:rsidSect="00BC2FEB">
      <w:headerReference w:type="even" r:id="rId8"/>
      <w:headerReference w:type="default" r:id="rId9"/>
      <w:footerReference w:type="even" r:id="rId10"/>
      <w:footerReference w:type="default" r:id="rId11"/>
      <w:headerReference w:type="first" r:id="rId12"/>
      <w:footerReference w:type="first" r:id="rId13"/>
      <w:pgSz w:w="11900" w:h="16840"/>
      <w:pgMar w:top="3298" w:right="720" w:bottom="274" w:left="720" w:header="778"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B76AE" w14:textId="77777777" w:rsidR="00A05D26" w:rsidRDefault="00A05D26">
      <w:pPr>
        <w:spacing w:after="0" w:line="240" w:lineRule="auto"/>
      </w:pPr>
      <w:r>
        <w:separator/>
      </w:r>
    </w:p>
  </w:endnote>
  <w:endnote w:type="continuationSeparator" w:id="0">
    <w:p w14:paraId="121C5191" w14:textId="77777777" w:rsidR="00A05D26" w:rsidRDefault="00A05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平成明朝">
    <w:altName w:val="MS Mincho"/>
    <w:panose1 w:val="00000000000000000000"/>
    <w:charset w:val="80"/>
    <w:family w:val="auto"/>
    <w:notTrueType/>
    <w:pitch w:val="variable"/>
    <w:sig w:usb0="00000001" w:usb1="08070000" w:usb2="00000010" w:usb3="00000000" w:csb0="00020000"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A7977" w14:textId="77777777" w:rsidR="00113A19" w:rsidRDefault="00113A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13E8E" w14:textId="77777777" w:rsidR="00113A19" w:rsidRDefault="00113A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8C1B7" w14:textId="77777777" w:rsidR="00113A19" w:rsidRDefault="00113A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EF4C4" w14:textId="77777777" w:rsidR="00A05D26" w:rsidRDefault="00A05D26">
      <w:pPr>
        <w:spacing w:after="0" w:line="240" w:lineRule="auto"/>
      </w:pPr>
      <w:r>
        <w:separator/>
      </w:r>
    </w:p>
  </w:footnote>
  <w:footnote w:type="continuationSeparator" w:id="0">
    <w:p w14:paraId="317CCB12" w14:textId="77777777" w:rsidR="00A05D26" w:rsidRDefault="00A05D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E1363" w14:textId="77777777" w:rsidR="003C7DE1" w:rsidRDefault="003C7DE1">
    <w:pPr>
      <w:spacing w:after="0" w:line="259" w:lineRule="auto"/>
      <w:ind w:left="3835" w:firstLine="0"/>
    </w:pPr>
  </w:p>
  <w:tbl>
    <w:tblPr>
      <w:tblStyle w:val="TableGrid0"/>
      <w:tblW w:w="9977" w:type="dxa"/>
      <w:jc w:val="center"/>
      <w:tblLook w:val="04A0" w:firstRow="1" w:lastRow="0" w:firstColumn="1" w:lastColumn="0" w:noHBand="0" w:noVBand="1"/>
    </w:tblPr>
    <w:tblGrid>
      <w:gridCol w:w="2586"/>
      <w:gridCol w:w="4097"/>
      <w:gridCol w:w="3294"/>
    </w:tblGrid>
    <w:tr w:rsidR="002D5C19" w14:paraId="09506174" w14:textId="77777777" w:rsidTr="00D51A04">
      <w:trPr>
        <w:trHeight w:val="1403"/>
        <w:jc w:val="center"/>
      </w:trPr>
      <w:tc>
        <w:tcPr>
          <w:tcW w:w="2586" w:type="dxa"/>
          <w:vMerge w:val="restart"/>
        </w:tcPr>
        <w:p w14:paraId="7A0A6CB1" w14:textId="77777777" w:rsidR="002D5C19" w:rsidRDefault="002D5C19" w:rsidP="002D5C19">
          <w:pPr>
            <w:spacing w:after="0" w:line="360" w:lineRule="auto"/>
            <w:ind w:left="0"/>
            <w:jc w:val="center"/>
          </w:pPr>
          <w:r>
            <w:rPr>
              <w:noProof/>
              <w:lang w:bidi="ar-SA"/>
            </w:rPr>
            <w:drawing>
              <wp:anchor distT="0" distB="0" distL="114300" distR="114300" simplePos="0" relativeHeight="251663360" behindDoc="1" locked="0" layoutInCell="1" allowOverlap="1" wp14:anchorId="092045BB" wp14:editId="361FD02E">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1"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097" w:type="dxa"/>
          <w:vAlign w:val="center"/>
        </w:tcPr>
        <w:p w14:paraId="7CF8B72F" w14:textId="77777777" w:rsidR="002D5C19" w:rsidRDefault="002D5C19" w:rsidP="002D5C19">
          <w:pPr>
            <w:ind w:left="0" w:firstLine="0"/>
            <w:jc w:val="center"/>
          </w:pPr>
          <w:r>
            <w:rPr>
              <w:rFonts w:ascii="Calibri,Bold" w:eastAsiaTheme="minorHAnsi" w:hAnsi="Calibri,Bold" w:cs="Calibri,Bold"/>
              <w:b/>
              <w:bCs/>
              <w:color w:val="auto"/>
              <w:szCs w:val="24"/>
              <w:lang w:bidi="ar-SA"/>
            </w:rPr>
            <w:t>GOLGOHAR STEEL PROJECT</w:t>
          </w:r>
        </w:p>
      </w:tc>
      <w:tc>
        <w:tcPr>
          <w:tcW w:w="3294" w:type="dxa"/>
          <w:vMerge w:val="restart"/>
        </w:tcPr>
        <w:p w14:paraId="6C989410" w14:textId="77777777" w:rsidR="002D5C19" w:rsidRDefault="002D5C19" w:rsidP="002D5C19">
          <w:pPr>
            <w:ind w:left="0" w:firstLine="0"/>
          </w:pPr>
          <w:r w:rsidRPr="00B0395E">
            <w:rPr>
              <w:rFonts w:cs="B Nazanin"/>
              <w:b/>
              <w:bCs/>
              <w:noProof/>
              <w:sz w:val="16"/>
              <w:szCs w:val="16"/>
              <w:lang w:bidi="ar-SA"/>
            </w:rPr>
            <w:drawing>
              <wp:anchor distT="0" distB="0" distL="114300" distR="114300" simplePos="0" relativeHeight="251662336" behindDoc="0" locked="0" layoutInCell="1" allowOverlap="1" wp14:anchorId="7D8245DB" wp14:editId="09BED7E6">
                <wp:simplePos x="0" y="0"/>
                <wp:positionH relativeFrom="column">
                  <wp:posOffset>446405</wp:posOffset>
                </wp:positionH>
                <wp:positionV relativeFrom="paragraph">
                  <wp:posOffset>147320</wp:posOffset>
                </wp:positionV>
                <wp:extent cx="1047750" cy="836930"/>
                <wp:effectExtent l="0" t="0" r="0" b="1270"/>
                <wp:wrapNone/>
                <wp:docPr id="13" name="Picture 1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34750BBF" w14:textId="77777777" w:rsidR="002D5C19" w:rsidRDefault="002D5C19" w:rsidP="002D5C19">
          <w:pPr>
            <w:spacing w:after="0"/>
            <w:ind w:left="0"/>
            <w:jc w:val="center"/>
          </w:pPr>
        </w:p>
      </w:tc>
    </w:tr>
    <w:tr w:rsidR="00977C6F" w14:paraId="50A8EBD2" w14:textId="77777777" w:rsidTr="00D51A04">
      <w:trPr>
        <w:trHeight w:val="456"/>
        <w:jc w:val="center"/>
      </w:trPr>
      <w:tc>
        <w:tcPr>
          <w:tcW w:w="2586" w:type="dxa"/>
          <w:vMerge/>
          <w:vAlign w:val="center"/>
        </w:tcPr>
        <w:p w14:paraId="6BB7420E" w14:textId="77777777" w:rsidR="00977C6F" w:rsidRPr="00BE6CE1" w:rsidRDefault="00977C6F" w:rsidP="00977C6F">
          <w:pPr>
            <w:spacing w:after="0"/>
            <w:ind w:left="0" w:firstLine="0"/>
            <w:jc w:val="center"/>
            <w:rPr>
              <w:sz w:val="18"/>
              <w:szCs w:val="16"/>
            </w:rPr>
          </w:pPr>
        </w:p>
      </w:tc>
      <w:tc>
        <w:tcPr>
          <w:tcW w:w="4097" w:type="dxa"/>
          <w:vAlign w:val="center"/>
        </w:tcPr>
        <w:p w14:paraId="706E05A6" w14:textId="48DF52F1" w:rsidR="00977C6F" w:rsidRPr="00BE6CE1" w:rsidRDefault="00977C6F" w:rsidP="00977C6F">
          <w:pPr>
            <w:spacing w:after="0"/>
            <w:ind w:left="0" w:firstLine="0"/>
            <w:jc w:val="center"/>
            <w:rPr>
              <w:sz w:val="18"/>
              <w:szCs w:val="16"/>
            </w:rPr>
          </w:pPr>
          <w:r w:rsidRPr="002D5C19">
            <w:rPr>
              <w:sz w:val="18"/>
              <w:szCs w:val="16"/>
            </w:rPr>
            <w:t xml:space="preserve">Technical Specification For Telephone System of </w:t>
          </w:r>
          <w:r>
            <w:rPr>
              <w:sz w:val="18"/>
              <w:szCs w:val="16"/>
            </w:rPr>
            <w:t>Weighing</w:t>
          </w:r>
        </w:p>
      </w:tc>
      <w:tc>
        <w:tcPr>
          <w:tcW w:w="3294" w:type="dxa"/>
          <w:vMerge/>
          <w:vAlign w:val="center"/>
        </w:tcPr>
        <w:p w14:paraId="47DBA72B" w14:textId="77777777" w:rsidR="00977C6F" w:rsidRPr="00BE6CE1" w:rsidRDefault="00977C6F" w:rsidP="00977C6F">
          <w:pPr>
            <w:spacing w:after="0"/>
            <w:ind w:left="0" w:firstLine="0"/>
            <w:jc w:val="center"/>
            <w:rPr>
              <w:sz w:val="18"/>
              <w:szCs w:val="16"/>
            </w:rPr>
          </w:pPr>
        </w:p>
      </w:tc>
    </w:tr>
    <w:tr w:rsidR="00977C6F" w14:paraId="61FA6895" w14:textId="77777777" w:rsidTr="00D51A04">
      <w:trPr>
        <w:trHeight w:val="441"/>
        <w:jc w:val="center"/>
      </w:trPr>
      <w:tc>
        <w:tcPr>
          <w:tcW w:w="2586" w:type="dxa"/>
          <w:vAlign w:val="center"/>
        </w:tcPr>
        <w:p w14:paraId="7B6BB0E6" w14:textId="77777777" w:rsidR="00977C6F" w:rsidRPr="00BE6CE1" w:rsidRDefault="00977C6F" w:rsidP="00977C6F">
          <w:pPr>
            <w:spacing w:after="0"/>
            <w:ind w:left="0" w:firstLine="0"/>
            <w:jc w:val="center"/>
            <w:rPr>
              <w:sz w:val="18"/>
              <w:szCs w:val="16"/>
            </w:rPr>
          </w:pPr>
          <w:r>
            <w:rPr>
              <w:sz w:val="18"/>
              <w:szCs w:val="16"/>
            </w:rPr>
            <w:t>REV: 00</w:t>
          </w:r>
        </w:p>
      </w:tc>
      <w:tc>
        <w:tcPr>
          <w:tcW w:w="4097" w:type="dxa"/>
          <w:vAlign w:val="center"/>
        </w:tcPr>
        <w:p w14:paraId="6D6E710C" w14:textId="2B093ADD" w:rsidR="00977C6F" w:rsidRPr="00BE6CE1" w:rsidRDefault="00977C6F" w:rsidP="00977C6F">
          <w:pPr>
            <w:spacing w:after="0"/>
            <w:ind w:left="0" w:firstLine="0"/>
            <w:jc w:val="center"/>
            <w:rPr>
              <w:sz w:val="18"/>
              <w:szCs w:val="16"/>
            </w:rPr>
          </w:pPr>
          <w:r w:rsidRPr="00623283">
            <w:rPr>
              <w:sz w:val="18"/>
              <w:szCs w:val="16"/>
            </w:rPr>
            <w:t>Barsoo Document No.:</w:t>
          </w:r>
          <w:r>
            <w:t xml:space="preserve"> </w:t>
          </w:r>
        </w:p>
      </w:tc>
      <w:tc>
        <w:tcPr>
          <w:tcW w:w="3294" w:type="dxa"/>
          <w:vAlign w:val="center"/>
        </w:tcPr>
        <w:p w14:paraId="40F3BF30" w14:textId="760C8E80" w:rsidR="00977C6F" w:rsidRPr="00BE6CE1" w:rsidRDefault="00977C6F" w:rsidP="00977C6F">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12</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18</w:t>
          </w:r>
          <w:r>
            <w:rPr>
              <w:sz w:val="18"/>
              <w:szCs w:val="16"/>
            </w:rPr>
            <w:fldChar w:fldCharType="end"/>
          </w:r>
        </w:p>
      </w:tc>
    </w:tr>
  </w:tbl>
  <w:p w14:paraId="5E8AF54B" w14:textId="77777777" w:rsidR="003C7DE1" w:rsidRDefault="003C7DE1">
    <w:pPr>
      <w:spacing w:after="0" w:line="259" w:lineRule="auto"/>
      <w:ind w:left="3835" w:firstLine="0"/>
    </w:pPr>
  </w:p>
  <w:p w14:paraId="13F11DEF" w14:textId="77777777" w:rsidR="003C7DE1" w:rsidRDefault="003C7DE1">
    <w:pPr>
      <w:spacing w:after="0" w:line="259" w:lineRule="auto"/>
      <w:ind w:left="3835" w:firstLine="0"/>
    </w:pPr>
    <w:r>
      <w:rPr>
        <w:sz w:val="28"/>
      </w:rPr>
      <w:t xml:space="preserve"> </w:t>
    </w:r>
  </w:p>
  <w:p w14:paraId="24160B94" w14:textId="77777777" w:rsidR="003C7DE1" w:rsidRDefault="003C7D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9977" w:type="dxa"/>
      <w:jc w:val="center"/>
      <w:tblLook w:val="04A0" w:firstRow="1" w:lastRow="0" w:firstColumn="1" w:lastColumn="0" w:noHBand="0" w:noVBand="1"/>
    </w:tblPr>
    <w:tblGrid>
      <w:gridCol w:w="2586"/>
      <w:gridCol w:w="4103"/>
      <w:gridCol w:w="3288"/>
    </w:tblGrid>
    <w:tr w:rsidR="002D5C19" w14:paraId="47CBAB82" w14:textId="77777777" w:rsidTr="00D4788C">
      <w:trPr>
        <w:trHeight w:val="1403"/>
        <w:jc w:val="center"/>
      </w:trPr>
      <w:tc>
        <w:tcPr>
          <w:tcW w:w="2539" w:type="dxa"/>
          <w:vMerge w:val="restart"/>
        </w:tcPr>
        <w:p w14:paraId="781653D8" w14:textId="77777777" w:rsidR="002D5C19" w:rsidRDefault="002D5C19" w:rsidP="002D5C19">
          <w:pPr>
            <w:spacing w:after="0" w:line="360" w:lineRule="auto"/>
            <w:ind w:left="0"/>
            <w:jc w:val="center"/>
          </w:pPr>
          <w:r>
            <w:rPr>
              <w:noProof/>
              <w:lang w:bidi="ar-SA"/>
            </w:rPr>
            <w:drawing>
              <wp:anchor distT="0" distB="0" distL="114300" distR="114300" simplePos="0" relativeHeight="251661312" behindDoc="1" locked="0" layoutInCell="1" allowOverlap="1" wp14:anchorId="796D5769" wp14:editId="72BF5492">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69870"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119" w:type="dxa"/>
          <w:vAlign w:val="center"/>
        </w:tcPr>
        <w:p w14:paraId="0B9B7198" w14:textId="77777777" w:rsidR="002D5C19" w:rsidRDefault="002D5C19" w:rsidP="002D5C19">
          <w:pPr>
            <w:ind w:left="0" w:firstLine="0"/>
            <w:jc w:val="center"/>
          </w:pPr>
          <w:r>
            <w:rPr>
              <w:rFonts w:ascii="Calibri,Bold" w:eastAsiaTheme="minorHAnsi" w:hAnsi="Calibri,Bold" w:cs="Calibri,Bold"/>
              <w:b/>
              <w:bCs/>
              <w:color w:val="auto"/>
              <w:szCs w:val="24"/>
              <w:lang w:bidi="ar-SA"/>
            </w:rPr>
            <w:t>GOLGOHAR STEEL PROJECT</w:t>
          </w:r>
        </w:p>
      </w:tc>
      <w:tc>
        <w:tcPr>
          <w:tcW w:w="3319" w:type="dxa"/>
          <w:vMerge w:val="restart"/>
        </w:tcPr>
        <w:p w14:paraId="65618BE3" w14:textId="77777777" w:rsidR="002D5C19" w:rsidRDefault="002D5C19" w:rsidP="002D5C19">
          <w:pPr>
            <w:ind w:left="0" w:firstLine="0"/>
          </w:pPr>
          <w:r w:rsidRPr="00B0395E">
            <w:rPr>
              <w:rFonts w:cs="B Nazanin"/>
              <w:b/>
              <w:bCs/>
              <w:noProof/>
              <w:sz w:val="16"/>
              <w:szCs w:val="16"/>
              <w:lang w:bidi="ar-SA"/>
            </w:rPr>
            <w:drawing>
              <wp:anchor distT="0" distB="0" distL="114300" distR="114300" simplePos="0" relativeHeight="251656192" behindDoc="0" locked="0" layoutInCell="1" allowOverlap="1" wp14:anchorId="311C67F1" wp14:editId="29CC489E">
                <wp:simplePos x="0" y="0"/>
                <wp:positionH relativeFrom="column">
                  <wp:posOffset>446405</wp:posOffset>
                </wp:positionH>
                <wp:positionV relativeFrom="paragraph">
                  <wp:posOffset>147320</wp:posOffset>
                </wp:positionV>
                <wp:extent cx="1047750" cy="836930"/>
                <wp:effectExtent l="0" t="0" r="0" b="1270"/>
                <wp:wrapNone/>
                <wp:docPr id="9" name="Picture 9"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A408217" w14:textId="77777777" w:rsidR="002D5C19" w:rsidRDefault="002D5C19" w:rsidP="002D5C19">
          <w:pPr>
            <w:spacing w:after="0"/>
            <w:ind w:left="0"/>
            <w:jc w:val="center"/>
          </w:pPr>
        </w:p>
      </w:tc>
    </w:tr>
    <w:tr w:rsidR="002D5C19" w14:paraId="14A0D127" w14:textId="77777777" w:rsidTr="00D4788C">
      <w:trPr>
        <w:trHeight w:val="456"/>
        <w:jc w:val="center"/>
      </w:trPr>
      <w:tc>
        <w:tcPr>
          <w:tcW w:w="2539" w:type="dxa"/>
          <w:vMerge/>
          <w:vAlign w:val="center"/>
        </w:tcPr>
        <w:p w14:paraId="6B7F7D6E" w14:textId="77777777" w:rsidR="002D5C19" w:rsidRPr="00BE6CE1" w:rsidRDefault="002D5C19" w:rsidP="002D5C19">
          <w:pPr>
            <w:spacing w:after="0"/>
            <w:ind w:left="0" w:firstLine="0"/>
            <w:jc w:val="center"/>
            <w:rPr>
              <w:sz w:val="18"/>
              <w:szCs w:val="16"/>
            </w:rPr>
          </w:pPr>
        </w:p>
      </w:tc>
      <w:tc>
        <w:tcPr>
          <w:tcW w:w="4119" w:type="dxa"/>
          <w:vAlign w:val="center"/>
        </w:tcPr>
        <w:p w14:paraId="14FBD1AF" w14:textId="61D549B2" w:rsidR="002D5C19" w:rsidRPr="00BE6CE1" w:rsidRDefault="002D5C19" w:rsidP="00977C6F">
          <w:pPr>
            <w:spacing w:after="0"/>
            <w:ind w:left="0" w:firstLine="0"/>
            <w:jc w:val="center"/>
            <w:rPr>
              <w:sz w:val="18"/>
              <w:szCs w:val="16"/>
            </w:rPr>
          </w:pPr>
          <w:r w:rsidRPr="002D5C19">
            <w:rPr>
              <w:sz w:val="18"/>
              <w:szCs w:val="16"/>
            </w:rPr>
            <w:t xml:space="preserve">Technical Specification For Telephone System of </w:t>
          </w:r>
          <w:r w:rsidR="00977C6F">
            <w:rPr>
              <w:sz w:val="18"/>
              <w:szCs w:val="16"/>
            </w:rPr>
            <w:t>Weighing</w:t>
          </w:r>
        </w:p>
      </w:tc>
      <w:tc>
        <w:tcPr>
          <w:tcW w:w="3319" w:type="dxa"/>
          <w:vMerge/>
          <w:vAlign w:val="center"/>
        </w:tcPr>
        <w:p w14:paraId="1BA7EFA2" w14:textId="77777777" w:rsidR="002D5C19" w:rsidRPr="00BE6CE1" w:rsidRDefault="002D5C19" w:rsidP="002D5C19">
          <w:pPr>
            <w:spacing w:after="0"/>
            <w:ind w:left="0" w:firstLine="0"/>
            <w:jc w:val="center"/>
            <w:rPr>
              <w:sz w:val="18"/>
              <w:szCs w:val="16"/>
            </w:rPr>
          </w:pPr>
        </w:p>
      </w:tc>
    </w:tr>
    <w:tr w:rsidR="002D5C19" w14:paraId="30C3A419" w14:textId="77777777" w:rsidTr="00D4788C">
      <w:trPr>
        <w:trHeight w:val="441"/>
        <w:jc w:val="center"/>
      </w:trPr>
      <w:tc>
        <w:tcPr>
          <w:tcW w:w="2539" w:type="dxa"/>
          <w:vAlign w:val="center"/>
        </w:tcPr>
        <w:p w14:paraId="78847A97" w14:textId="77777777" w:rsidR="002D5C19" w:rsidRPr="00BE6CE1" w:rsidRDefault="002D5C19" w:rsidP="002D5C19">
          <w:pPr>
            <w:spacing w:after="0"/>
            <w:ind w:left="0" w:firstLine="0"/>
            <w:jc w:val="center"/>
            <w:rPr>
              <w:sz w:val="18"/>
              <w:szCs w:val="16"/>
            </w:rPr>
          </w:pPr>
          <w:r>
            <w:rPr>
              <w:sz w:val="18"/>
              <w:szCs w:val="16"/>
            </w:rPr>
            <w:t>REV: 00</w:t>
          </w:r>
        </w:p>
      </w:tc>
      <w:tc>
        <w:tcPr>
          <w:tcW w:w="4119" w:type="dxa"/>
          <w:vAlign w:val="center"/>
        </w:tcPr>
        <w:p w14:paraId="0D5FE041" w14:textId="23D64DCD" w:rsidR="002D5C19" w:rsidRPr="00BE6CE1" w:rsidRDefault="002D5C19" w:rsidP="00977C6F">
          <w:pPr>
            <w:spacing w:after="0"/>
            <w:ind w:left="0" w:firstLine="0"/>
            <w:jc w:val="center"/>
            <w:rPr>
              <w:sz w:val="18"/>
              <w:szCs w:val="16"/>
            </w:rPr>
          </w:pPr>
          <w:r w:rsidRPr="00623283">
            <w:rPr>
              <w:sz w:val="18"/>
              <w:szCs w:val="16"/>
            </w:rPr>
            <w:t>Barsoo Document No.:</w:t>
          </w:r>
          <w:r w:rsidR="00113A19" w:rsidRPr="00113A19">
            <w:rPr>
              <w:sz w:val="18"/>
              <w:szCs w:val="16"/>
            </w:rPr>
            <w:t>SLM01DLIMGENSPCEL008</w:t>
          </w:r>
        </w:p>
      </w:tc>
      <w:tc>
        <w:tcPr>
          <w:tcW w:w="3319" w:type="dxa"/>
          <w:vAlign w:val="center"/>
        </w:tcPr>
        <w:p w14:paraId="322AD895" w14:textId="232F4C39" w:rsidR="002D5C19" w:rsidRPr="00BE6CE1" w:rsidRDefault="002D5C19" w:rsidP="002D5C19">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sidR="00977C6F">
            <w:rPr>
              <w:noProof/>
              <w:sz w:val="18"/>
              <w:szCs w:val="16"/>
            </w:rPr>
            <w:t>11</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sidR="00977C6F">
            <w:rPr>
              <w:noProof/>
              <w:sz w:val="18"/>
              <w:szCs w:val="16"/>
            </w:rPr>
            <w:t>18</w:t>
          </w:r>
          <w:r>
            <w:rPr>
              <w:sz w:val="18"/>
              <w:szCs w:val="16"/>
            </w:rPr>
            <w:fldChar w:fldCharType="end"/>
          </w:r>
        </w:p>
      </w:tc>
    </w:tr>
  </w:tbl>
  <w:p w14:paraId="5C7B0FFF" w14:textId="77777777" w:rsidR="003C7DE1" w:rsidRDefault="003C7DE1">
    <w:pPr>
      <w:spacing w:after="16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9977" w:type="dxa"/>
      <w:jc w:val="center"/>
      <w:tblLook w:val="04A0" w:firstRow="1" w:lastRow="0" w:firstColumn="1" w:lastColumn="0" w:noHBand="0" w:noVBand="1"/>
    </w:tblPr>
    <w:tblGrid>
      <w:gridCol w:w="2539"/>
      <w:gridCol w:w="4119"/>
      <w:gridCol w:w="3319"/>
    </w:tblGrid>
    <w:tr w:rsidR="003C7DE1" w14:paraId="6A729F98" w14:textId="77777777" w:rsidTr="003516EA">
      <w:trPr>
        <w:trHeight w:val="1403"/>
        <w:jc w:val="center"/>
      </w:trPr>
      <w:tc>
        <w:tcPr>
          <w:tcW w:w="2539" w:type="dxa"/>
        </w:tcPr>
        <w:p w14:paraId="7D208E03" w14:textId="77777777" w:rsidR="003C7DE1" w:rsidRDefault="003C7DE1" w:rsidP="00167A51">
          <w:pPr>
            <w:ind w:left="0" w:firstLine="0"/>
          </w:pPr>
          <w:r w:rsidRPr="00B0395E">
            <w:rPr>
              <w:rFonts w:cs="B Nazanin"/>
              <w:b/>
              <w:bCs/>
              <w:noProof/>
              <w:sz w:val="16"/>
              <w:szCs w:val="16"/>
              <w:lang w:bidi="ar-SA"/>
            </w:rPr>
            <w:drawing>
              <wp:anchor distT="0" distB="0" distL="114300" distR="114300" simplePos="0" relativeHeight="251864064" behindDoc="0" locked="0" layoutInCell="1" allowOverlap="1" wp14:anchorId="1D0A947E" wp14:editId="39EF5701">
                <wp:simplePos x="0" y="0"/>
                <wp:positionH relativeFrom="column">
                  <wp:posOffset>788035</wp:posOffset>
                </wp:positionH>
                <wp:positionV relativeFrom="paragraph">
                  <wp:posOffset>144780</wp:posOffset>
                </wp:positionV>
                <wp:extent cx="571807" cy="676120"/>
                <wp:effectExtent l="0" t="0" r="0" b="0"/>
                <wp:wrapNone/>
                <wp:docPr id="2" name="Picture 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1807" cy="6761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0395E">
            <w:rPr>
              <w:rFonts w:cs="B Nazanin"/>
              <w:b/>
              <w:bCs/>
              <w:noProof/>
              <w:sz w:val="16"/>
              <w:szCs w:val="16"/>
              <w:lang w:bidi="ar-SA"/>
            </w:rPr>
            <w:drawing>
              <wp:anchor distT="0" distB="0" distL="114300" distR="114300" simplePos="0" relativeHeight="251863040" behindDoc="0" locked="0" layoutInCell="1" allowOverlap="1" wp14:anchorId="2DE981CE" wp14:editId="72257767">
                <wp:simplePos x="0" y="0"/>
                <wp:positionH relativeFrom="column">
                  <wp:posOffset>83820</wp:posOffset>
                </wp:positionH>
                <wp:positionV relativeFrom="paragraph">
                  <wp:posOffset>174625</wp:posOffset>
                </wp:positionV>
                <wp:extent cx="586539" cy="571500"/>
                <wp:effectExtent l="0" t="0" r="4445" b="0"/>
                <wp:wrapNone/>
                <wp:docPr id="8" name="Picture 1" descr="logo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logo new"/>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6539" cy="5715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19" w:type="dxa"/>
          <w:vAlign w:val="center"/>
        </w:tcPr>
        <w:p w14:paraId="64F512CE" w14:textId="77777777" w:rsidR="003C7DE1" w:rsidRDefault="003C7DE1" w:rsidP="00167A51">
          <w:pPr>
            <w:ind w:left="0" w:firstLine="0"/>
            <w:jc w:val="center"/>
          </w:pPr>
          <w:r w:rsidRPr="00541443">
            <w:rPr>
              <w:rFonts w:ascii="Calibri,Bold" w:eastAsiaTheme="minorHAnsi" w:hAnsi="Calibri,Bold" w:cs="Calibri,Bold"/>
              <w:b/>
              <w:bCs/>
              <w:color w:val="auto"/>
              <w:szCs w:val="24"/>
              <w:lang w:bidi="ar-SA"/>
            </w:rPr>
            <w:t xml:space="preserve">Loading, </w:t>
          </w:r>
          <w:r>
            <w:rPr>
              <w:rFonts w:ascii="Calibri,Bold" w:eastAsiaTheme="minorHAnsi" w:hAnsi="Calibri,Bold" w:cs="Calibri,Bold"/>
              <w:b/>
              <w:bCs/>
              <w:color w:val="auto"/>
              <w:szCs w:val="24"/>
              <w:lang w:bidi="ar-SA"/>
            </w:rPr>
            <w:t>u</w:t>
          </w:r>
          <w:r w:rsidRPr="00541443">
            <w:rPr>
              <w:rFonts w:ascii="Calibri,Bold" w:eastAsiaTheme="minorHAnsi" w:hAnsi="Calibri,Bold" w:cs="Calibri,Bold"/>
              <w:b/>
              <w:bCs/>
              <w:color w:val="auto"/>
              <w:szCs w:val="24"/>
              <w:lang w:bidi="ar-SA"/>
            </w:rPr>
            <w:t xml:space="preserve">nloading &amp; railway loading Area Project </w:t>
          </w:r>
        </w:p>
      </w:tc>
      <w:tc>
        <w:tcPr>
          <w:tcW w:w="3319" w:type="dxa"/>
        </w:tcPr>
        <w:p w14:paraId="28DF63A5" w14:textId="77777777" w:rsidR="003C7DE1" w:rsidRDefault="003C7DE1" w:rsidP="00167A51">
          <w:pPr>
            <w:ind w:left="0" w:firstLine="0"/>
          </w:pPr>
          <w:r w:rsidRPr="003A044D">
            <w:rPr>
              <w:rFonts w:eastAsia="Calibri"/>
              <w:noProof/>
              <w:sz w:val="28"/>
              <w:lang w:bidi="ar-SA"/>
            </w:rPr>
            <w:drawing>
              <wp:anchor distT="0" distB="0" distL="114300" distR="114300" simplePos="0" relativeHeight="251865088" behindDoc="0" locked="0" layoutInCell="1" allowOverlap="1" wp14:anchorId="226293C5" wp14:editId="3ACBAF07">
                <wp:simplePos x="0" y="0"/>
                <wp:positionH relativeFrom="column">
                  <wp:posOffset>-42545</wp:posOffset>
                </wp:positionH>
                <wp:positionV relativeFrom="paragraph">
                  <wp:posOffset>60325</wp:posOffset>
                </wp:positionV>
                <wp:extent cx="1979295" cy="428625"/>
                <wp:effectExtent l="0" t="0" r="1905" b="9525"/>
                <wp:wrapNone/>
                <wp:docPr id="32" name="Picture 32" descr="Description: g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escription: g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79295" cy="428625"/>
                        </a:xfrm>
                        <a:prstGeom prst="rect">
                          <a:avLst/>
                        </a:prstGeom>
                        <a:noFill/>
                        <a:ln>
                          <a:noFill/>
                        </a:ln>
                      </pic:spPr>
                    </pic:pic>
                  </a:graphicData>
                </a:graphic>
              </wp:anchor>
            </w:drawing>
          </w:r>
        </w:p>
        <w:p w14:paraId="1CFE7F9E" w14:textId="77777777" w:rsidR="003C7DE1" w:rsidRDefault="003C7DE1" w:rsidP="00167A51">
          <w:pPr>
            <w:ind w:left="0" w:firstLine="0"/>
          </w:pPr>
          <w:r>
            <w:rPr>
              <w:noProof/>
              <w:lang w:bidi="ar-SA"/>
            </w:rPr>
            <w:drawing>
              <wp:anchor distT="0" distB="0" distL="114300" distR="114300" simplePos="0" relativeHeight="251866112" behindDoc="0" locked="0" layoutInCell="1" allowOverlap="1" wp14:anchorId="33067DCE" wp14:editId="1B150EA5">
                <wp:simplePos x="0" y="0"/>
                <wp:positionH relativeFrom="column">
                  <wp:posOffset>586105</wp:posOffset>
                </wp:positionH>
                <wp:positionV relativeFrom="paragraph">
                  <wp:posOffset>195580</wp:posOffset>
                </wp:positionV>
                <wp:extent cx="591297" cy="348713"/>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1297" cy="348713"/>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3C7DE1" w14:paraId="1B585F1B" w14:textId="77777777" w:rsidTr="003516EA">
      <w:trPr>
        <w:trHeight w:val="456"/>
        <w:jc w:val="center"/>
      </w:trPr>
      <w:tc>
        <w:tcPr>
          <w:tcW w:w="2539" w:type="dxa"/>
          <w:vAlign w:val="center"/>
        </w:tcPr>
        <w:p w14:paraId="4A618A32" w14:textId="77777777" w:rsidR="003C7DE1" w:rsidRPr="00BE6CE1" w:rsidRDefault="003C7DE1" w:rsidP="00167A51">
          <w:pPr>
            <w:spacing w:after="0"/>
            <w:ind w:left="0" w:firstLine="0"/>
            <w:jc w:val="center"/>
            <w:rPr>
              <w:sz w:val="18"/>
              <w:szCs w:val="16"/>
            </w:rPr>
          </w:pPr>
          <w:r w:rsidRPr="00BE6CE1">
            <w:rPr>
              <w:sz w:val="18"/>
              <w:szCs w:val="16"/>
            </w:rPr>
            <w:t>Client No.:</w:t>
          </w:r>
        </w:p>
      </w:tc>
      <w:tc>
        <w:tcPr>
          <w:tcW w:w="4119" w:type="dxa"/>
          <w:vAlign w:val="center"/>
        </w:tcPr>
        <w:p w14:paraId="1AFF834C" w14:textId="77777777" w:rsidR="003C7DE1" w:rsidRPr="00BE6CE1" w:rsidRDefault="003C7DE1" w:rsidP="00167A51">
          <w:pPr>
            <w:spacing w:after="0"/>
            <w:ind w:left="0" w:firstLine="0"/>
            <w:jc w:val="center"/>
            <w:rPr>
              <w:sz w:val="18"/>
              <w:szCs w:val="16"/>
            </w:rPr>
          </w:pPr>
          <w:r w:rsidRPr="00BE6CE1">
            <w:rPr>
              <w:sz w:val="18"/>
              <w:szCs w:val="16"/>
            </w:rPr>
            <w:t>Document No.:</w:t>
          </w:r>
        </w:p>
      </w:tc>
      <w:tc>
        <w:tcPr>
          <w:tcW w:w="3319" w:type="dxa"/>
          <w:vAlign w:val="center"/>
        </w:tcPr>
        <w:p w14:paraId="575CB9FF" w14:textId="77777777" w:rsidR="003C7DE1" w:rsidRPr="00BE6CE1" w:rsidRDefault="003C7DE1" w:rsidP="00167A51">
          <w:pPr>
            <w:spacing w:after="0"/>
            <w:ind w:left="0" w:firstLine="0"/>
            <w:jc w:val="center"/>
            <w:rPr>
              <w:sz w:val="18"/>
              <w:szCs w:val="16"/>
            </w:rPr>
          </w:pPr>
          <w:r w:rsidRPr="00BE6CE1">
            <w:rPr>
              <w:sz w:val="18"/>
              <w:szCs w:val="16"/>
            </w:rPr>
            <w:t>REV:</w:t>
          </w:r>
          <w:r>
            <w:rPr>
              <w:sz w:val="18"/>
              <w:szCs w:val="16"/>
            </w:rPr>
            <w:t xml:space="preserve"> B1</w:t>
          </w:r>
        </w:p>
      </w:tc>
    </w:tr>
    <w:tr w:rsidR="003C7DE1" w14:paraId="2E78D57F" w14:textId="77777777" w:rsidTr="003516EA">
      <w:trPr>
        <w:trHeight w:val="441"/>
        <w:jc w:val="center"/>
      </w:trPr>
      <w:tc>
        <w:tcPr>
          <w:tcW w:w="2539" w:type="dxa"/>
          <w:vAlign w:val="center"/>
        </w:tcPr>
        <w:p w14:paraId="28453EC4" w14:textId="77777777" w:rsidR="003C7DE1" w:rsidRPr="00BE6CE1" w:rsidRDefault="003C7DE1" w:rsidP="00167A51">
          <w:pPr>
            <w:spacing w:after="0"/>
            <w:ind w:left="0" w:firstLine="0"/>
            <w:jc w:val="center"/>
            <w:rPr>
              <w:sz w:val="18"/>
              <w:szCs w:val="16"/>
            </w:rPr>
          </w:pPr>
          <w:r>
            <w:rPr>
              <w:sz w:val="18"/>
              <w:szCs w:val="16"/>
            </w:rPr>
            <w:t>1611-337-SR-M-IN-010</w:t>
          </w:r>
        </w:p>
      </w:tc>
      <w:tc>
        <w:tcPr>
          <w:tcW w:w="4119" w:type="dxa"/>
          <w:vAlign w:val="center"/>
        </w:tcPr>
        <w:p w14:paraId="0385A246" w14:textId="77777777" w:rsidR="003C7DE1" w:rsidRPr="00BE6CE1" w:rsidRDefault="003C7DE1" w:rsidP="00167A51">
          <w:pPr>
            <w:spacing w:after="0"/>
            <w:ind w:left="0" w:firstLine="0"/>
            <w:jc w:val="center"/>
            <w:rPr>
              <w:sz w:val="18"/>
              <w:szCs w:val="16"/>
            </w:rPr>
          </w:pPr>
          <w:r>
            <w:rPr>
              <w:rFonts w:ascii="Tahoma" w:hAnsi="Tahoma" w:cs="Tahoma"/>
              <w:sz w:val="17"/>
              <w:szCs w:val="17"/>
            </w:rPr>
            <w:t>182SMDS1510101-00</w:t>
          </w:r>
        </w:p>
      </w:tc>
      <w:tc>
        <w:tcPr>
          <w:tcW w:w="3319" w:type="dxa"/>
          <w:vAlign w:val="center"/>
        </w:tcPr>
        <w:p w14:paraId="38AF0C54" w14:textId="77777777" w:rsidR="003C7DE1" w:rsidRPr="00BE6CE1" w:rsidRDefault="003C7DE1" w:rsidP="00167A51">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55</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54</w:t>
          </w:r>
          <w:r>
            <w:rPr>
              <w:sz w:val="18"/>
              <w:szCs w:val="16"/>
            </w:rPr>
            <w:fldChar w:fldCharType="end"/>
          </w:r>
        </w:p>
      </w:tc>
    </w:tr>
  </w:tbl>
  <w:p w14:paraId="6CA340F3" w14:textId="77777777" w:rsidR="003C7DE1" w:rsidRDefault="003C7DE1">
    <w:pPr>
      <w:spacing w:after="160" w:line="259" w:lineRule="auto"/>
      <w:ind w:left="0" w:firstLine="0"/>
    </w:pPr>
  </w:p>
  <w:p w14:paraId="4DFFA5FC" w14:textId="77777777" w:rsidR="003C7DE1" w:rsidRDefault="003C7D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A6D3B"/>
    <w:multiLevelType w:val="hybridMultilevel"/>
    <w:tmpl w:val="DBDC2BAA"/>
    <w:lvl w:ilvl="0" w:tplc="8CCC1176">
      <w:start w:val="1"/>
      <w:numFmt w:val="lowerLetter"/>
      <w:pStyle w:val="aazz"/>
      <w:lvlText w:val="%1)"/>
      <w:lvlJc w:val="left"/>
      <w:pPr>
        <w:tabs>
          <w:tab w:val="num" w:pos="1556"/>
        </w:tabs>
        <w:ind w:left="1556" w:hanging="360"/>
      </w:pPr>
      <w:rPr>
        <w:rFonts w:hint="default"/>
      </w:rPr>
    </w:lvl>
    <w:lvl w:ilvl="1" w:tplc="04090019">
      <w:start w:val="1"/>
      <w:numFmt w:val="lowerLetter"/>
      <w:lvlText w:val="%2."/>
      <w:lvlJc w:val="left"/>
      <w:pPr>
        <w:tabs>
          <w:tab w:val="num" w:pos="2276"/>
        </w:tabs>
        <w:ind w:left="2276" w:hanging="360"/>
      </w:pPr>
    </w:lvl>
    <w:lvl w:ilvl="2" w:tplc="0409001B">
      <w:start w:val="1"/>
      <w:numFmt w:val="lowerRoman"/>
      <w:lvlText w:val="%3."/>
      <w:lvlJc w:val="right"/>
      <w:pPr>
        <w:tabs>
          <w:tab w:val="num" w:pos="2996"/>
        </w:tabs>
        <w:ind w:left="2996" w:hanging="180"/>
      </w:pPr>
    </w:lvl>
    <w:lvl w:ilvl="3" w:tplc="0409000F" w:tentative="1">
      <w:start w:val="1"/>
      <w:numFmt w:val="decimal"/>
      <w:lvlText w:val="%4."/>
      <w:lvlJc w:val="left"/>
      <w:pPr>
        <w:tabs>
          <w:tab w:val="num" w:pos="3716"/>
        </w:tabs>
        <w:ind w:left="3716" w:hanging="360"/>
      </w:pPr>
    </w:lvl>
    <w:lvl w:ilvl="4" w:tplc="04090019" w:tentative="1">
      <w:start w:val="1"/>
      <w:numFmt w:val="lowerLetter"/>
      <w:lvlText w:val="%5."/>
      <w:lvlJc w:val="left"/>
      <w:pPr>
        <w:tabs>
          <w:tab w:val="num" w:pos="4436"/>
        </w:tabs>
        <w:ind w:left="4436" w:hanging="360"/>
      </w:pPr>
    </w:lvl>
    <w:lvl w:ilvl="5" w:tplc="0409001B" w:tentative="1">
      <w:start w:val="1"/>
      <w:numFmt w:val="lowerRoman"/>
      <w:lvlText w:val="%6."/>
      <w:lvlJc w:val="right"/>
      <w:pPr>
        <w:tabs>
          <w:tab w:val="num" w:pos="5156"/>
        </w:tabs>
        <w:ind w:left="5156" w:hanging="180"/>
      </w:pPr>
    </w:lvl>
    <w:lvl w:ilvl="6" w:tplc="0409000F" w:tentative="1">
      <w:start w:val="1"/>
      <w:numFmt w:val="decimal"/>
      <w:lvlText w:val="%7."/>
      <w:lvlJc w:val="left"/>
      <w:pPr>
        <w:tabs>
          <w:tab w:val="num" w:pos="5876"/>
        </w:tabs>
        <w:ind w:left="5876" w:hanging="360"/>
      </w:pPr>
    </w:lvl>
    <w:lvl w:ilvl="7" w:tplc="04090019" w:tentative="1">
      <w:start w:val="1"/>
      <w:numFmt w:val="lowerLetter"/>
      <w:lvlText w:val="%8."/>
      <w:lvlJc w:val="left"/>
      <w:pPr>
        <w:tabs>
          <w:tab w:val="num" w:pos="6596"/>
        </w:tabs>
        <w:ind w:left="6596" w:hanging="360"/>
      </w:pPr>
    </w:lvl>
    <w:lvl w:ilvl="8" w:tplc="0409001B" w:tentative="1">
      <w:start w:val="1"/>
      <w:numFmt w:val="lowerRoman"/>
      <w:lvlText w:val="%9."/>
      <w:lvlJc w:val="right"/>
      <w:pPr>
        <w:tabs>
          <w:tab w:val="num" w:pos="7316"/>
        </w:tabs>
        <w:ind w:left="7316" w:hanging="180"/>
      </w:pPr>
    </w:lvl>
  </w:abstractNum>
  <w:abstractNum w:abstractNumId="1" w15:restartNumberingAfterBreak="0">
    <w:nsid w:val="06935A86"/>
    <w:multiLevelType w:val="multilevel"/>
    <w:tmpl w:val="572A5B6E"/>
    <w:lvl w:ilvl="0">
      <w:start w:val="1"/>
      <w:numFmt w:val="decimal"/>
      <w:pStyle w:val="Title1"/>
      <w:lvlText w:val="%1.0"/>
      <w:lvlJc w:val="left"/>
      <w:pPr>
        <w:tabs>
          <w:tab w:val="num" w:pos="453"/>
        </w:tabs>
        <w:ind w:left="318" w:hanging="432"/>
      </w:pPr>
      <w:rPr>
        <w:rFonts w:hint="default"/>
        <w:color w:val="auto"/>
      </w:rPr>
    </w:lvl>
    <w:lvl w:ilvl="1">
      <w:start w:val="1"/>
      <w:numFmt w:val="decimal"/>
      <w:pStyle w:val="Title11"/>
      <w:lvlText w:val="%1.%2"/>
      <w:lvlJc w:val="left"/>
      <w:pPr>
        <w:tabs>
          <w:tab w:val="num" w:pos="396"/>
        </w:tabs>
        <w:ind w:left="340" w:hanging="454"/>
      </w:pPr>
      <w:rPr>
        <w:rFonts w:hint="default"/>
      </w:rPr>
    </w:lvl>
    <w:lvl w:ilvl="2">
      <w:start w:val="1"/>
      <w:numFmt w:val="decimal"/>
      <w:pStyle w:val="Title111"/>
      <w:lvlText w:val="%1.%2.%3"/>
      <w:lvlJc w:val="left"/>
      <w:pPr>
        <w:tabs>
          <w:tab w:val="num" w:pos="567"/>
        </w:tabs>
        <w:ind w:left="567" w:hanging="567"/>
      </w:pPr>
      <w:rPr>
        <w:rFonts w:hint="default"/>
      </w:rPr>
    </w:lvl>
    <w:lvl w:ilvl="3">
      <w:start w:val="1"/>
      <w:numFmt w:val="decimal"/>
      <w:pStyle w:val="Title1111"/>
      <w:lvlText w:val="%1.%2.%3.%4"/>
      <w:lvlJc w:val="left"/>
      <w:pPr>
        <w:tabs>
          <w:tab w:val="num" w:pos="750"/>
        </w:tabs>
        <w:ind w:left="750" w:hanging="864"/>
      </w:pPr>
      <w:rPr>
        <w:rFonts w:hint="default"/>
      </w:rPr>
    </w:lvl>
    <w:lvl w:ilvl="4">
      <w:start w:val="1"/>
      <w:numFmt w:val="decimal"/>
      <w:lvlText w:val="%1.%2.%3.%4.%5"/>
      <w:lvlJc w:val="left"/>
      <w:pPr>
        <w:tabs>
          <w:tab w:val="num" w:pos="894"/>
        </w:tabs>
        <w:ind w:left="894" w:hanging="1008"/>
      </w:pPr>
      <w:rPr>
        <w:rFonts w:hint="default"/>
      </w:rPr>
    </w:lvl>
    <w:lvl w:ilvl="5">
      <w:start w:val="1"/>
      <w:numFmt w:val="decimal"/>
      <w:lvlText w:val="%1.%2.%3.%4.%5.%6"/>
      <w:lvlJc w:val="left"/>
      <w:pPr>
        <w:tabs>
          <w:tab w:val="num" w:pos="1038"/>
        </w:tabs>
        <w:ind w:left="1038" w:hanging="1152"/>
      </w:pPr>
      <w:rPr>
        <w:rFonts w:hint="default"/>
      </w:rPr>
    </w:lvl>
    <w:lvl w:ilvl="6">
      <w:start w:val="1"/>
      <w:numFmt w:val="decimal"/>
      <w:lvlText w:val="%1.%2.%3.%4.%5.%6.%7"/>
      <w:lvlJc w:val="left"/>
      <w:pPr>
        <w:tabs>
          <w:tab w:val="num" w:pos="1182"/>
        </w:tabs>
        <w:ind w:left="1182" w:hanging="1296"/>
      </w:pPr>
      <w:rPr>
        <w:rFonts w:hint="default"/>
      </w:rPr>
    </w:lvl>
    <w:lvl w:ilvl="7">
      <w:start w:val="1"/>
      <w:numFmt w:val="decimal"/>
      <w:lvlText w:val="%1.%2.%3.%4.%5.%6.%7.%8"/>
      <w:lvlJc w:val="left"/>
      <w:pPr>
        <w:tabs>
          <w:tab w:val="num" w:pos="1326"/>
        </w:tabs>
        <w:ind w:left="1326" w:hanging="1440"/>
      </w:pPr>
      <w:rPr>
        <w:rFonts w:hint="default"/>
      </w:rPr>
    </w:lvl>
    <w:lvl w:ilvl="8">
      <w:start w:val="1"/>
      <w:numFmt w:val="decimal"/>
      <w:lvlText w:val="%1.%2.%3.%4.%5.%6.%7.%8.%9"/>
      <w:lvlJc w:val="left"/>
      <w:pPr>
        <w:tabs>
          <w:tab w:val="num" w:pos="1470"/>
        </w:tabs>
        <w:ind w:left="1470" w:hanging="1584"/>
      </w:pPr>
      <w:rPr>
        <w:rFonts w:hint="default"/>
      </w:rPr>
    </w:lvl>
  </w:abstractNum>
  <w:abstractNum w:abstractNumId="2" w15:restartNumberingAfterBreak="0">
    <w:nsid w:val="11DD0E10"/>
    <w:multiLevelType w:val="hybridMultilevel"/>
    <w:tmpl w:val="39F61284"/>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3" w15:restartNumberingAfterBreak="0">
    <w:nsid w:val="14B8088C"/>
    <w:multiLevelType w:val="singleLevel"/>
    <w:tmpl w:val="04090001"/>
    <w:lvl w:ilvl="0">
      <w:start w:val="1"/>
      <w:numFmt w:val="bullet"/>
      <w:lvlText w:val=""/>
      <w:lvlJc w:val="left"/>
      <w:pPr>
        <w:ind w:left="720" w:hanging="360"/>
      </w:pPr>
      <w:rPr>
        <w:rFonts w:ascii="Symbol" w:hAnsi="Symbol" w:hint="default"/>
      </w:rPr>
    </w:lvl>
  </w:abstractNum>
  <w:abstractNum w:abstractNumId="4" w15:restartNumberingAfterBreak="0">
    <w:nsid w:val="1A432A6A"/>
    <w:multiLevelType w:val="multilevel"/>
    <w:tmpl w:val="14A8E448"/>
    <w:lvl w:ilvl="0">
      <w:start w:val="1"/>
      <w:numFmt w:val="decimal"/>
      <w:lvlText w:val="%1.0"/>
      <w:lvlJc w:val="left"/>
      <w:pPr>
        <w:tabs>
          <w:tab w:val="num" w:pos="504"/>
        </w:tabs>
        <w:ind w:left="360" w:hanging="360"/>
      </w:pPr>
      <w:rPr>
        <w:rFonts w:hint="default"/>
      </w:rPr>
    </w:lvl>
    <w:lvl w:ilvl="1">
      <w:start w:val="1"/>
      <w:numFmt w:val="decimal"/>
      <w:lvlText w:val="%1.%2."/>
      <w:lvlJc w:val="left"/>
      <w:pPr>
        <w:tabs>
          <w:tab w:val="num" w:pos="1322"/>
        </w:tabs>
        <w:ind w:left="1242" w:hanging="432"/>
      </w:pPr>
      <w:rPr>
        <w:rFonts w:hint="default"/>
        <w:b/>
        <w:bCs w:val="0"/>
      </w:rPr>
    </w:lvl>
    <w:lvl w:ilvl="2">
      <w:start w:val="1"/>
      <w:numFmt w:val="decimal"/>
      <w:lvlText w:val="%1.%2.%3."/>
      <w:lvlJc w:val="left"/>
      <w:pPr>
        <w:tabs>
          <w:tab w:val="num" w:pos="1800"/>
        </w:tabs>
        <w:ind w:left="1584" w:hanging="504"/>
      </w:pPr>
      <w:rPr>
        <w:rFonts w:hint="default"/>
        <w:b/>
        <w:bCs/>
        <w:sz w:val="24"/>
        <w:szCs w:val="24"/>
      </w:rPr>
    </w:lvl>
    <w:lvl w:ilvl="3">
      <w:start w:val="1"/>
      <w:numFmt w:val="decimal"/>
      <w:lvlText w:val="%1.%2.%3.%4."/>
      <w:lvlJc w:val="left"/>
      <w:pPr>
        <w:tabs>
          <w:tab w:val="num" w:pos="1800"/>
        </w:tabs>
        <w:ind w:left="1728" w:hanging="648"/>
      </w:pPr>
      <w:rPr>
        <w:rFonts w:hint="default"/>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C0532F2"/>
    <w:multiLevelType w:val="hybridMultilevel"/>
    <w:tmpl w:val="EF2ADD72"/>
    <w:lvl w:ilvl="0" w:tplc="CEC4CCD0">
      <w:start w:val="1"/>
      <w:numFmt w:val="bullet"/>
      <w:pStyle w:val="BoletText11"/>
      <w:lvlText w:val=""/>
      <w:lvlJc w:val="left"/>
      <w:pPr>
        <w:tabs>
          <w:tab w:val="num" w:pos="710"/>
        </w:tabs>
        <w:ind w:left="874" w:hanging="164"/>
      </w:pPr>
      <w:rPr>
        <w:rFonts w:ascii="Symbol" w:hAnsi="Symbol" w:hint="default"/>
      </w:rPr>
    </w:lvl>
    <w:lvl w:ilvl="1" w:tplc="04090003">
      <w:start w:val="1"/>
      <w:numFmt w:val="bullet"/>
      <w:lvlText w:val="o"/>
      <w:lvlJc w:val="left"/>
      <w:pPr>
        <w:tabs>
          <w:tab w:val="num" w:pos="1366"/>
        </w:tabs>
        <w:ind w:left="1366" w:hanging="360"/>
      </w:pPr>
      <w:rPr>
        <w:rFonts w:ascii="Courier New" w:hAnsi="Courier New" w:cs="Courier New" w:hint="default"/>
      </w:rPr>
    </w:lvl>
    <w:lvl w:ilvl="2" w:tplc="04090005" w:tentative="1">
      <w:start w:val="1"/>
      <w:numFmt w:val="bullet"/>
      <w:lvlText w:val=""/>
      <w:lvlJc w:val="left"/>
      <w:pPr>
        <w:tabs>
          <w:tab w:val="num" w:pos="2086"/>
        </w:tabs>
        <w:ind w:left="2086" w:hanging="360"/>
      </w:pPr>
      <w:rPr>
        <w:rFonts w:ascii="Wingdings" w:hAnsi="Wingdings" w:hint="default"/>
      </w:rPr>
    </w:lvl>
    <w:lvl w:ilvl="3" w:tplc="04090001" w:tentative="1">
      <w:start w:val="1"/>
      <w:numFmt w:val="bullet"/>
      <w:lvlText w:val=""/>
      <w:lvlJc w:val="left"/>
      <w:pPr>
        <w:tabs>
          <w:tab w:val="num" w:pos="2806"/>
        </w:tabs>
        <w:ind w:left="2806" w:hanging="360"/>
      </w:pPr>
      <w:rPr>
        <w:rFonts w:ascii="Symbol" w:hAnsi="Symbol" w:hint="default"/>
      </w:rPr>
    </w:lvl>
    <w:lvl w:ilvl="4" w:tplc="04090003" w:tentative="1">
      <w:start w:val="1"/>
      <w:numFmt w:val="bullet"/>
      <w:lvlText w:val="o"/>
      <w:lvlJc w:val="left"/>
      <w:pPr>
        <w:tabs>
          <w:tab w:val="num" w:pos="3526"/>
        </w:tabs>
        <w:ind w:left="3526" w:hanging="360"/>
      </w:pPr>
      <w:rPr>
        <w:rFonts w:ascii="Courier New" w:hAnsi="Courier New" w:cs="Courier New" w:hint="default"/>
      </w:rPr>
    </w:lvl>
    <w:lvl w:ilvl="5" w:tplc="04090005" w:tentative="1">
      <w:start w:val="1"/>
      <w:numFmt w:val="bullet"/>
      <w:lvlText w:val=""/>
      <w:lvlJc w:val="left"/>
      <w:pPr>
        <w:tabs>
          <w:tab w:val="num" w:pos="4246"/>
        </w:tabs>
        <w:ind w:left="4246" w:hanging="360"/>
      </w:pPr>
      <w:rPr>
        <w:rFonts w:ascii="Wingdings" w:hAnsi="Wingdings" w:hint="default"/>
      </w:rPr>
    </w:lvl>
    <w:lvl w:ilvl="6" w:tplc="04090001" w:tentative="1">
      <w:start w:val="1"/>
      <w:numFmt w:val="bullet"/>
      <w:lvlText w:val=""/>
      <w:lvlJc w:val="left"/>
      <w:pPr>
        <w:tabs>
          <w:tab w:val="num" w:pos="4966"/>
        </w:tabs>
        <w:ind w:left="4966" w:hanging="360"/>
      </w:pPr>
      <w:rPr>
        <w:rFonts w:ascii="Symbol" w:hAnsi="Symbol" w:hint="default"/>
      </w:rPr>
    </w:lvl>
    <w:lvl w:ilvl="7" w:tplc="04090003" w:tentative="1">
      <w:start w:val="1"/>
      <w:numFmt w:val="bullet"/>
      <w:lvlText w:val="o"/>
      <w:lvlJc w:val="left"/>
      <w:pPr>
        <w:tabs>
          <w:tab w:val="num" w:pos="5686"/>
        </w:tabs>
        <w:ind w:left="5686" w:hanging="360"/>
      </w:pPr>
      <w:rPr>
        <w:rFonts w:ascii="Courier New" w:hAnsi="Courier New" w:cs="Courier New" w:hint="default"/>
      </w:rPr>
    </w:lvl>
    <w:lvl w:ilvl="8" w:tplc="04090005" w:tentative="1">
      <w:start w:val="1"/>
      <w:numFmt w:val="bullet"/>
      <w:lvlText w:val=""/>
      <w:lvlJc w:val="left"/>
      <w:pPr>
        <w:tabs>
          <w:tab w:val="num" w:pos="6406"/>
        </w:tabs>
        <w:ind w:left="6406" w:hanging="360"/>
      </w:pPr>
      <w:rPr>
        <w:rFonts w:ascii="Wingdings" w:hAnsi="Wingdings" w:hint="default"/>
      </w:rPr>
    </w:lvl>
  </w:abstractNum>
  <w:abstractNum w:abstractNumId="6" w15:restartNumberingAfterBreak="0">
    <w:nsid w:val="1CB57D74"/>
    <w:multiLevelType w:val="hybridMultilevel"/>
    <w:tmpl w:val="361AEC76"/>
    <w:lvl w:ilvl="0" w:tplc="62967628">
      <w:start w:val="1"/>
      <w:numFmt w:val="bullet"/>
      <w:pStyle w:val="BoletText111"/>
      <w:lvlText w:val=""/>
      <w:lvlJc w:val="left"/>
      <w:pPr>
        <w:tabs>
          <w:tab w:val="num" w:pos="323"/>
        </w:tabs>
        <w:ind w:left="1231" w:hanging="267"/>
      </w:pPr>
      <w:rPr>
        <w:rFonts w:ascii="Symbol" w:hAnsi="Symbol" w:hint="default"/>
      </w:rPr>
    </w:lvl>
    <w:lvl w:ilvl="1" w:tplc="04090003" w:tentative="1">
      <w:start w:val="1"/>
      <w:numFmt w:val="bullet"/>
      <w:lvlText w:val="o"/>
      <w:lvlJc w:val="left"/>
      <w:pPr>
        <w:tabs>
          <w:tab w:val="num" w:pos="1763"/>
        </w:tabs>
        <w:ind w:left="1763" w:hanging="360"/>
      </w:pPr>
      <w:rPr>
        <w:rFonts w:ascii="Courier New" w:hAnsi="Courier New" w:cs="Courier New" w:hint="default"/>
      </w:rPr>
    </w:lvl>
    <w:lvl w:ilvl="2" w:tplc="04090005" w:tentative="1">
      <w:start w:val="1"/>
      <w:numFmt w:val="bullet"/>
      <w:lvlText w:val=""/>
      <w:lvlJc w:val="left"/>
      <w:pPr>
        <w:tabs>
          <w:tab w:val="num" w:pos="2483"/>
        </w:tabs>
        <w:ind w:left="2483" w:hanging="360"/>
      </w:pPr>
      <w:rPr>
        <w:rFonts w:ascii="Wingdings" w:hAnsi="Wingdings" w:hint="default"/>
      </w:rPr>
    </w:lvl>
    <w:lvl w:ilvl="3" w:tplc="04090001" w:tentative="1">
      <w:start w:val="1"/>
      <w:numFmt w:val="bullet"/>
      <w:lvlText w:val=""/>
      <w:lvlJc w:val="left"/>
      <w:pPr>
        <w:tabs>
          <w:tab w:val="num" w:pos="3203"/>
        </w:tabs>
        <w:ind w:left="3203" w:hanging="360"/>
      </w:pPr>
      <w:rPr>
        <w:rFonts w:ascii="Symbol" w:hAnsi="Symbol" w:hint="default"/>
      </w:rPr>
    </w:lvl>
    <w:lvl w:ilvl="4" w:tplc="04090003" w:tentative="1">
      <w:start w:val="1"/>
      <w:numFmt w:val="bullet"/>
      <w:lvlText w:val="o"/>
      <w:lvlJc w:val="left"/>
      <w:pPr>
        <w:tabs>
          <w:tab w:val="num" w:pos="3923"/>
        </w:tabs>
        <w:ind w:left="3923" w:hanging="360"/>
      </w:pPr>
      <w:rPr>
        <w:rFonts w:ascii="Courier New" w:hAnsi="Courier New" w:cs="Courier New" w:hint="default"/>
      </w:rPr>
    </w:lvl>
    <w:lvl w:ilvl="5" w:tplc="04090005" w:tentative="1">
      <w:start w:val="1"/>
      <w:numFmt w:val="bullet"/>
      <w:lvlText w:val=""/>
      <w:lvlJc w:val="left"/>
      <w:pPr>
        <w:tabs>
          <w:tab w:val="num" w:pos="4643"/>
        </w:tabs>
        <w:ind w:left="4643" w:hanging="360"/>
      </w:pPr>
      <w:rPr>
        <w:rFonts w:ascii="Wingdings" w:hAnsi="Wingdings" w:hint="default"/>
      </w:rPr>
    </w:lvl>
    <w:lvl w:ilvl="6" w:tplc="04090001" w:tentative="1">
      <w:start w:val="1"/>
      <w:numFmt w:val="bullet"/>
      <w:lvlText w:val=""/>
      <w:lvlJc w:val="left"/>
      <w:pPr>
        <w:tabs>
          <w:tab w:val="num" w:pos="5363"/>
        </w:tabs>
        <w:ind w:left="5363" w:hanging="360"/>
      </w:pPr>
      <w:rPr>
        <w:rFonts w:ascii="Symbol" w:hAnsi="Symbol" w:hint="default"/>
      </w:rPr>
    </w:lvl>
    <w:lvl w:ilvl="7" w:tplc="04090003" w:tentative="1">
      <w:start w:val="1"/>
      <w:numFmt w:val="bullet"/>
      <w:lvlText w:val="o"/>
      <w:lvlJc w:val="left"/>
      <w:pPr>
        <w:tabs>
          <w:tab w:val="num" w:pos="6083"/>
        </w:tabs>
        <w:ind w:left="6083" w:hanging="360"/>
      </w:pPr>
      <w:rPr>
        <w:rFonts w:ascii="Courier New" w:hAnsi="Courier New" w:cs="Courier New" w:hint="default"/>
      </w:rPr>
    </w:lvl>
    <w:lvl w:ilvl="8" w:tplc="04090005" w:tentative="1">
      <w:start w:val="1"/>
      <w:numFmt w:val="bullet"/>
      <w:lvlText w:val=""/>
      <w:lvlJc w:val="left"/>
      <w:pPr>
        <w:tabs>
          <w:tab w:val="num" w:pos="6803"/>
        </w:tabs>
        <w:ind w:left="6803" w:hanging="360"/>
      </w:pPr>
      <w:rPr>
        <w:rFonts w:ascii="Wingdings" w:hAnsi="Wingdings" w:hint="default"/>
      </w:rPr>
    </w:lvl>
  </w:abstractNum>
  <w:abstractNum w:abstractNumId="7" w15:restartNumberingAfterBreak="0">
    <w:nsid w:val="22A4217A"/>
    <w:multiLevelType w:val="hybridMultilevel"/>
    <w:tmpl w:val="DD72D8E8"/>
    <w:lvl w:ilvl="0" w:tplc="EADE0C86">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69C31AB"/>
    <w:multiLevelType w:val="hybridMultilevel"/>
    <w:tmpl w:val="BE6CB0FE"/>
    <w:lvl w:ilvl="0" w:tplc="FFFFFFFF">
      <w:start w:val="1"/>
      <w:numFmt w:val="bullet"/>
      <w:pStyle w:val="BoletText1111"/>
      <w:lvlText w:val=""/>
      <w:lvlJc w:val="left"/>
      <w:pPr>
        <w:tabs>
          <w:tab w:val="num" w:pos="606"/>
        </w:tabs>
        <w:ind w:left="1514" w:hanging="267"/>
      </w:pPr>
      <w:rPr>
        <w:rFonts w:ascii="Symbol" w:hAnsi="Symbol" w:hint="default"/>
      </w:rPr>
    </w:lvl>
    <w:lvl w:ilvl="1" w:tplc="FFFFFFFF" w:tentative="1">
      <w:start w:val="1"/>
      <w:numFmt w:val="bullet"/>
      <w:lvlText w:val="o"/>
      <w:lvlJc w:val="left"/>
      <w:pPr>
        <w:tabs>
          <w:tab w:val="num" w:pos="2046"/>
        </w:tabs>
        <w:ind w:left="2046" w:hanging="360"/>
      </w:pPr>
      <w:rPr>
        <w:rFonts w:ascii="Courier New" w:hAnsi="Courier New" w:cs="Courier New" w:hint="default"/>
      </w:rPr>
    </w:lvl>
    <w:lvl w:ilvl="2" w:tplc="FFFFFFFF" w:tentative="1">
      <w:start w:val="1"/>
      <w:numFmt w:val="bullet"/>
      <w:lvlText w:val=""/>
      <w:lvlJc w:val="left"/>
      <w:pPr>
        <w:tabs>
          <w:tab w:val="num" w:pos="2766"/>
        </w:tabs>
        <w:ind w:left="2766" w:hanging="360"/>
      </w:pPr>
      <w:rPr>
        <w:rFonts w:ascii="Wingdings" w:hAnsi="Wingdings" w:hint="default"/>
      </w:rPr>
    </w:lvl>
    <w:lvl w:ilvl="3" w:tplc="FFFFFFFF" w:tentative="1">
      <w:start w:val="1"/>
      <w:numFmt w:val="bullet"/>
      <w:lvlText w:val=""/>
      <w:lvlJc w:val="left"/>
      <w:pPr>
        <w:tabs>
          <w:tab w:val="num" w:pos="3486"/>
        </w:tabs>
        <w:ind w:left="3486" w:hanging="360"/>
      </w:pPr>
      <w:rPr>
        <w:rFonts w:ascii="Symbol" w:hAnsi="Symbol" w:hint="default"/>
      </w:rPr>
    </w:lvl>
    <w:lvl w:ilvl="4" w:tplc="FFFFFFFF" w:tentative="1">
      <w:start w:val="1"/>
      <w:numFmt w:val="bullet"/>
      <w:lvlText w:val="o"/>
      <w:lvlJc w:val="left"/>
      <w:pPr>
        <w:tabs>
          <w:tab w:val="num" w:pos="4206"/>
        </w:tabs>
        <w:ind w:left="4206" w:hanging="360"/>
      </w:pPr>
      <w:rPr>
        <w:rFonts w:ascii="Courier New" w:hAnsi="Courier New" w:cs="Courier New" w:hint="default"/>
      </w:rPr>
    </w:lvl>
    <w:lvl w:ilvl="5" w:tplc="FFFFFFFF" w:tentative="1">
      <w:start w:val="1"/>
      <w:numFmt w:val="bullet"/>
      <w:lvlText w:val=""/>
      <w:lvlJc w:val="left"/>
      <w:pPr>
        <w:tabs>
          <w:tab w:val="num" w:pos="4926"/>
        </w:tabs>
        <w:ind w:left="4926" w:hanging="360"/>
      </w:pPr>
      <w:rPr>
        <w:rFonts w:ascii="Wingdings" w:hAnsi="Wingdings" w:hint="default"/>
      </w:rPr>
    </w:lvl>
    <w:lvl w:ilvl="6" w:tplc="FFFFFFFF" w:tentative="1">
      <w:start w:val="1"/>
      <w:numFmt w:val="bullet"/>
      <w:lvlText w:val=""/>
      <w:lvlJc w:val="left"/>
      <w:pPr>
        <w:tabs>
          <w:tab w:val="num" w:pos="5646"/>
        </w:tabs>
        <w:ind w:left="5646" w:hanging="360"/>
      </w:pPr>
      <w:rPr>
        <w:rFonts w:ascii="Symbol" w:hAnsi="Symbol" w:hint="default"/>
      </w:rPr>
    </w:lvl>
    <w:lvl w:ilvl="7" w:tplc="FFFFFFFF" w:tentative="1">
      <w:start w:val="1"/>
      <w:numFmt w:val="bullet"/>
      <w:lvlText w:val="o"/>
      <w:lvlJc w:val="left"/>
      <w:pPr>
        <w:tabs>
          <w:tab w:val="num" w:pos="6366"/>
        </w:tabs>
        <w:ind w:left="6366" w:hanging="360"/>
      </w:pPr>
      <w:rPr>
        <w:rFonts w:ascii="Courier New" w:hAnsi="Courier New" w:cs="Courier New" w:hint="default"/>
      </w:rPr>
    </w:lvl>
    <w:lvl w:ilvl="8" w:tplc="FFFFFFFF" w:tentative="1">
      <w:start w:val="1"/>
      <w:numFmt w:val="bullet"/>
      <w:lvlText w:val=""/>
      <w:lvlJc w:val="left"/>
      <w:pPr>
        <w:tabs>
          <w:tab w:val="num" w:pos="7086"/>
        </w:tabs>
        <w:ind w:left="7086" w:hanging="360"/>
      </w:pPr>
      <w:rPr>
        <w:rFonts w:ascii="Wingdings" w:hAnsi="Wingdings" w:hint="default"/>
      </w:rPr>
    </w:lvl>
  </w:abstractNum>
  <w:abstractNum w:abstractNumId="9" w15:restartNumberingAfterBreak="0">
    <w:nsid w:val="528C0BC7"/>
    <w:multiLevelType w:val="hybridMultilevel"/>
    <w:tmpl w:val="94DA0840"/>
    <w:lvl w:ilvl="0" w:tplc="C86C7510">
      <w:start w:val="1"/>
      <w:numFmt w:val="decimal"/>
      <w:lvlText w:val="%1)"/>
      <w:lvlJc w:val="left"/>
      <w:pPr>
        <w:tabs>
          <w:tab w:val="num" w:pos="1070"/>
        </w:tabs>
        <w:ind w:left="107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F4338E"/>
    <w:multiLevelType w:val="hybridMultilevel"/>
    <w:tmpl w:val="29DEADA0"/>
    <w:lvl w:ilvl="0" w:tplc="7506D440">
      <w:start w:val="1"/>
      <w:numFmt w:val="lowerLetter"/>
      <w:lvlText w:val="%1)"/>
      <w:lvlJc w:val="left"/>
      <w:pPr>
        <w:ind w:left="1170" w:hanging="360"/>
      </w:pPr>
      <w:rPr>
        <w:rFonts w:ascii="Arial" w:eastAsia="Times New Roman" w:hAnsi="Arial" w:cs="Traditional Arabic"/>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5DF30F31"/>
    <w:multiLevelType w:val="hybridMultilevel"/>
    <w:tmpl w:val="20B892FE"/>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5ECF647A"/>
    <w:multiLevelType w:val="hybridMultilevel"/>
    <w:tmpl w:val="B6600D40"/>
    <w:lvl w:ilvl="0" w:tplc="04090001">
      <w:start w:val="1"/>
      <w:numFmt w:val="bullet"/>
      <w:lvlText w:val=""/>
      <w:lvlJc w:val="left"/>
      <w:pPr>
        <w:tabs>
          <w:tab w:val="num" w:pos="1584"/>
        </w:tabs>
        <w:ind w:left="1584" w:hanging="360"/>
      </w:pPr>
      <w:rPr>
        <w:rFonts w:ascii="Symbol" w:hAnsi="Symbol" w:hint="default"/>
      </w:rPr>
    </w:lvl>
    <w:lvl w:ilvl="1" w:tplc="04090003" w:tentative="1">
      <w:start w:val="1"/>
      <w:numFmt w:val="bullet"/>
      <w:lvlText w:val="o"/>
      <w:lvlJc w:val="left"/>
      <w:pPr>
        <w:tabs>
          <w:tab w:val="num" w:pos="2304"/>
        </w:tabs>
        <w:ind w:left="2304" w:hanging="360"/>
      </w:pPr>
      <w:rPr>
        <w:rFonts w:ascii="Courier New" w:hAnsi="Courier New" w:cs="Courier New" w:hint="default"/>
      </w:rPr>
    </w:lvl>
    <w:lvl w:ilvl="2" w:tplc="04090005" w:tentative="1">
      <w:start w:val="1"/>
      <w:numFmt w:val="bullet"/>
      <w:lvlText w:val=""/>
      <w:lvlJc w:val="left"/>
      <w:pPr>
        <w:tabs>
          <w:tab w:val="num" w:pos="3024"/>
        </w:tabs>
        <w:ind w:left="3024" w:hanging="360"/>
      </w:pPr>
      <w:rPr>
        <w:rFonts w:ascii="Wingdings" w:hAnsi="Wingdings" w:hint="default"/>
      </w:rPr>
    </w:lvl>
    <w:lvl w:ilvl="3" w:tplc="04090001" w:tentative="1">
      <w:start w:val="1"/>
      <w:numFmt w:val="bullet"/>
      <w:lvlText w:val=""/>
      <w:lvlJc w:val="left"/>
      <w:pPr>
        <w:tabs>
          <w:tab w:val="num" w:pos="3744"/>
        </w:tabs>
        <w:ind w:left="3744" w:hanging="360"/>
      </w:pPr>
      <w:rPr>
        <w:rFonts w:ascii="Symbol" w:hAnsi="Symbol" w:hint="default"/>
      </w:rPr>
    </w:lvl>
    <w:lvl w:ilvl="4" w:tplc="04090003" w:tentative="1">
      <w:start w:val="1"/>
      <w:numFmt w:val="bullet"/>
      <w:lvlText w:val="o"/>
      <w:lvlJc w:val="left"/>
      <w:pPr>
        <w:tabs>
          <w:tab w:val="num" w:pos="4464"/>
        </w:tabs>
        <w:ind w:left="4464" w:hanging="360"/>
      </w:pPr>
      <w:rPr>
        <w:rFonts w:ascii="Courier New" w:hAnsi="Courier New" w:cs="Courier New" w:hint="default"/>
      </w:rPr>
    </w:lvl>
    <w:lvl w:ilvl="5" w:tplc="04090005" w:tentative="1">
      <w:start w:val="1"/>
      <w:numFmt w:val="bullet"/>
      <w:lvlText w:val=""/>
      <w:lvlJc w:val="left"/>
      <w:pPr>
        <w:tabs>
          <w:tab w:val="num" w:pos="5184"/>
        </w:tabs>
        <w:ind w:left="5184" w:hanging="360"/>
      </w:pPr>
      <w:rPr>
        <w:rFonts w:ascii="Wingdings" w:hAnsi="Wingdings" w:hint="default"/>
      </w:rPr>
    </w:lvl>
    <w:lvl w:ilvl="6" w:tplc="04090001" w:tentative="1">
      <w:start w:val="1"/>
      <w:numFmt w:val="bullet"/>
      <w:lvlText w:val=""/>
      <w:lvlJc w:val="left"/>
      <w:pPr>
        <w:tabs>
          <w:tab w:val="num" w:pos="5904"/>
        </w:tabs>
        <w:ind w:left="5904" w:hanging="360"/>
      </w:pPr>
      <w:rPr>
        <w:rFonts w:ascii="Symbol" w:hAnsi="Symbol" w:hint="default"/>
      </w:rPr>
    </w:lvl>
    <w:lvl w:ilvl="7" w:tplc="04090003" w:tentative="1">
      <w:start w:val="1"/>
      <w:numFmt w:val="bullet"/>
      <w:lvlText w:val="o"/>
      <w:lvlJc w:val="left"/>
      <w:pPr>
        <w:tabs>
          <w:tab w:val="num" w:pos="6624"/>
        </w:tabs>
        <w:ind w:left="6624" w:hanging="360"/>
      </w:pPr>
      <w:rPr>
        <w:rFonts w:ascii="Courier New" w:hAnsi="Courier New" w:cs="Courier New" w:hint="default"/>
      </w:rPr>
    </w:lvl>
    <w:lvl w:ilvl="8" w:tplc="04090005" w:tentative="1">
      <w:start w:val="1"/>
      <w:numFmt w:val="bullet"/>
      <w:lvlText w:val=""/>
      <w:lvlJc w:val="left"/>
      <w:pPr>
        <w:tabs>
          <w:tab w:val="num" w:pos="7344"/>
        </w:tabs>
        <w:ind w:left="7344" w:hanging="360"/>
      </w:pPr>
      <w:rPr>
        <w:rFonts w:ascii="Wingdings" w:hAnsi="Wingdings" w:hint="default"/>
      </w:rPr>
    </w:lvl>
  </w:abstractNum>
  <w:abstractNum w:abstractNumId="13" w15:restartNumberingAfterBreak="0">
    <w:nsid w:val="5FD948D3"/>
    <w:multiLevelType w:val="hybridMultilevel"/>
    <w:tmpl w:val="A01C00FA"/>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61EA0E80"/>
    <w:multiLevelType w:val="hybridMultilevel"/>
    <w:tmpl w:val="B8FE7824"/>
    <w:lvl w:ilvl="0" w:tplc="04090001">
      <w:start w:val="1"/>
      <w:numFmt w:val="bullet"/>
      <w:lvlText w:val=""/>
      <w:lvlJc w:val="left"/>
      <w:pPr>
        <w:tabs>
          <w:tab w:val="num" w:pos="1584"/>
        </w:tabs>
        <w:ind w:left="1584" w:hanging="360"/>
      </w:pPr>
      <w:rPr>
        <w:rFonts w:ascii="Symbol" w:hAnsi="Symbol" w:hint="default"/>
      </w:rPr>
    </w:lvl>
    <w:lvl w:ilvl="1" w:tplc="89A61386">
      <w:numFmt w:val="bullet"/>
      <w:lvlText w:val="-"/>
      <w:lvlJc w:val="left"/>
      <w:pPr>
        <w:tabs>
          <w:tab w:val="num" w:pos="2304"/>
        </w:tabs>
        <w:ind w:left="2304" w:hanging="360"/>
      </w:pPr>
      <w:rPr>
        <w:rFonts w:ascii="Arial" w:eastAsia="Times New Roman" w:hAnsi="Arial" w:cs="Arial" w:hint="default"/>
      </w:rPr>
    </w:lvl>
    <w:lvl w:ilvl="2" w:tplc="04090005" w:tentative="1">
      <w:start w:val="1"/>
      <w:numFmt w:val="bullet"/>
      <w:lvlText w:val=""/>
      <w:lvlJc w:val="left"/>
      <w:pPr>
        <w:tabs>
          <w:tab w:val="num" w:pos="3024"/>
        </w:tabs>
        <w:ind w:left="3024" w:hanging="360"/>
      </w:pPr>
      <w:rPr>
        <w:rFonts w:ascii="Wingdings" w:hAnsi="Wingdings" w:hint="default"/>
      </w:rPr>
    </w:lvl>
    <w:lvl w:ilvl="3" w:tplc="04090001" w:tentative="1">
      <w:start w:val="1"/>
      <w:numFmt w:val="bullet"/>
      <w:lvlText w:val=""/>
      <w:lvlJc w:val="left"/>
      <w:pPr>
        <w:tabs>
          <w:tab w:val="num" w:pos="3744"/>
        </w:tabs>
        <w:ind w:left="3744" w:hanging="360"/>
      </w:pPr>
      <w:rPr>
        <w:rFonts w:ascii="Symbol" w:hAnsi="Symbol" w:hint="default"/>
      </w:rPr>
    </w:lvl>
    <w:lvl w:ilvl="4" w:tplc="04090003" w:tentative="1">
      <w:start w:val="1"/>
      <w:numFmt w:val="bullet"/>
      <w:lvlText w:val="o"/>
      <w:lvlJc w:val="left"/>
      <w:pPr>
        <w:tabs>
          <w:tab w:val="num" w:pos="4464"/>
        </w:tabs>
        <w:ind w:left="4464" w:hanging="360"/>
      </w:pPr>
      <w:rPr>
        <w:rFonts w:ascii="Courier New" w:hAnsi="Courier New" w:cs="Courier New" w:hint="default"/>
      </w:rPr>
    </w:lvl>
    <w:lvl w:ilvl="5" w:tplc="04090005" w:tentative="1">
      <w:start w:val="1"/>
      <w:numFmt w:val="bullet"/>
      <w:lvlText w:val=""/>
      <w:lvlJc w:val="left"/>
      <w:pPr>
        <w:tabs>
          <w:tab w:val="num" w:pos="5184"/>
        </w:tabs>
        <w:ind w:left="5184" w:hanging="360"/>
      </w:pPr>
      <w:rPr>
        <w:rFonts w:ascii="Wingdings" w:hAnsi="Wingdings" w:hint="default"/>
      </w:rPr>
    </w:lvl>
    <w:lvl w:ilvl="6" w:tplc="04090001" w:tentative="1">
      <w:start w:val="1"/>
      <w:numFmt w:val="bullet"/>
      <w:lvlText w:val=""/>
      <w:lvlJc w:val="left"/>
      <w:pPr>
        <w:tabs>
          <w:tab w:val="num" w:pos="5904"/>
        </w:tabs>
        <w:ind w:left="5904" w:hanging="360"/>
      </w:pPr>
      <w:rPr>
        <w:rFonts w:ascii="Symbol" w:hAnsi="Symbol" w:hint="default"/>
      </w:rPr>
    </w:lvl>
    <w:lvl w:ilvl="7" w:tplc="04090003" w:tentative="1">
      <w:start w:val="1"/>
      <w:numFmt w:val="bullet"/>
      <w:lvlText w:val="o"/>
      <w:lvlJc w:val="left"/>
      <w:pPr>
        <w:tabs>
          <w:tab w:val="num" w:pos="6624"/>
        </w:tabs>
        <w:ind w:left="6624" w:hanging="360"/>
      </w:pPr>
      <w:rPr>
        <w:rFonts w:ascii="Courier New" w:hAnsi="Courier New" w:cs="Courier New" w:hint="default"/>
      </w:rPr>
    </w:lvl>
    <w:lvl w:ilvl="8" w:tplc="04090005" w:tentative="1">
      <w:start w:val="1"/>
      <w:numFmt w:val="bullet"/>
      <w:lvlText w:val=""/>
      <w:lvlJc w:val="left"/>
      <w:pPr>
        <w:tabs>
          <w:tab w:val="num" w:pos="7344"/>
        </w:tabs>
        <w:ind w:left="7344" w:hanging="360"/>
      </w:pPr>
      <w:rPr>
        <w:rFonts w:ascii="Wingdings" w:hAnsi="Wingdings" w:hint="default"/>
      </w:rPr>
    </w:lvl>
  </w:abstractNum>
  <w:abstractNum w:abstractNumId="15" w15:restartNumberingAfterBreak="0">
    <w:nsid w:val="646B26B7"/>
    <w:multiLevelType w:val="hybridMultilevel"/>
    <w:tmpl w:val="D4B0150E"/>
    <w:lvl w:ilvl="0" w:tplc="B234E190">
      <w:numFmt w:val="bullet"/>
      <w:lvlText w:val="-"/>
      <w:lvlJc w:val="left"/>
      <w:pPr>
        <w:tabs>
          <w:tab w:val="num" w:pos="1944"/>
        </w:tabs>
        <w:ind w:left="1944" w:hanging="360"/>
      </w:pPr>
      <w:rPr>
        <w:rFonts w:ascii="Arial" w:eastAsia="Times New Roman" w:hAnsi="Arial" w:hint="default"/>
      </w:rPr>
    </w:lvl>
    <w:lvl w:ilvl="1" w:tplc="04090019">
      <w:start w:val="1"/>
      <w:numFmt w:val="bullet"/>
      <w:lvlText w:val="o"/>
      <w:lvlJc w:val="left"/>
      <w:pPr>
        <w:tabs>
          <w:tab w:val="num" w:pos="1944"/>
        </w:tabs>
        <w:ind w:left="1944" w:hanging="360"/>
      </w:pPr>
      <w:rPr>
        <w:rFonts w:ascii="Courier New" w:hAnsi="Courier New" w:hint="default"/>
      </w:rPr>
    </w:lvl>
    <w:lvl w:ilvl="2" w:tplc="0409001B">
      <w:start w:val="1"/>
      <w:numFmt w:val="bullet"/>
      <w:lvlText w:val=""/>
      <w:lvlJc w:val="left"/>
      <w:pPr>
        <w:tabs>
          <w:tab w:val="num" w:pos="2664"/>
        </w:tabs>
        <w:ind w:left="2664" w:hanging="360"/>
      </w:pPr>
      <w:rPr>
        <w:rFonts w:ascii="Wingdings" w:hAnsi="Wingdings" w:hint="default"/>
      </w:rPr>
    </w:lvl>
    <w:lvl w:ilvl="3" w:tplc="0409000F">
      <w:start w:val="1"/>
      <w:numFmt w:val="bullet"/>
      <w:lvlText w:val=""/>
      <w:lvlJc w:val="left"/>
      <w:pPr>
        <w:tabs>
          <w:tab w:val="num" w:pos="3384"/>
        </w:tabs>
        <w:ind w:left="3384" w:hanging="360"/>
      </w:pPr>
      <w:rPr>
        <w:rFonts w:ascii="Symbol" w:hAnsi="Symbol" w:hint="default"/>
      </w:rPr>
    </w:lvl>
    <w:lvl w:ilvl="4" w:tplc="04090019">
      <w:start w:val="1"/>
      <w:numFmt w:val="bullet"/>
      <w:lvlText w:val="o"/>
      <w:lvlJc w:val="left"/>
      <w:pPr>
        <w:tabs>
          <w:tab w:val="num" w:pos="4104"/>
        </w:tabs>
        <w:ind w:left="4104" w:hanging="360"/>
      </w:pPr>
      <w:rPr>
        <w:rFonts w:ascii="Courier New" w:hAnsi="Courier New" w:hint="default"/>
      </w:rPr>
    </w:lvl>
    <w:lvl w:ilvl="5" w:tplc="0409001B">
      <w:start w:val="1"/>
      <w:numFmt w:val="bullet"/>
      <w:lvlText w:val=""/>
      <w:lvlJc w:val="left"/>
      <w:pPr>
        <w:tabs>
          <w:tab w:val="num" w:pos="4824"/>
        </w:tabs>
        <w:ind w:left="4824" w:hanging="360"/>
      </w:pPr>
      <w:rPr>
        <w:rFonts w:ascii="Wingdings" w:hAnsi="Wingdings" w:hint="default"/>
      </w:rPr>
    </w:lvl>
    <w:lvl w:ilvl="6" w:tplc="0409000F">
      <w:start w:val="1"/>
      <w:numFmt w:val="bullet"/>
      <w:lvlText w:val=""/>
      <w:lvlJc w:val="left"/>
      <w:pPr>
        <w:tabs>
          <w:tab w:val="num" w:pos="5544"/>
        </w:tabs>
        <w:ind w:left="5544" w:hanging="360"/>
      </w:pPr>
      <w:rPr>
        <w:rFonts w:ascii="Symbol" w:hAnsi="Symbol" w:hint="default"/>
      </w:rPr>
    </w:lvl>
    <w:lvl w:ilvl="7" w:tplc="04090019">
      <w:start w:val="1"/>
      <w:numFmt w:val="bullet"/>
      <w:lvlText w:val="o"/>
      <w:lvlJc w:val="left"/>
      <w:pPr>
        <w:tabs>
          <w:tab w:val="num" w:pos="6264"/>
        </w:tabs>
        <w:ind w:left="6264" w:hanging="360"/>
      </w:pPr>
      <w:rPr>
        <w:rFonts w:ascii="Courier New" w:hAnsi="Courier New" w:hint="default"/>
      </w:rPr>
    </w:lvl>
    <w:lvl w:ilvl="8" w:tplc="0409001B">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68CA4CF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C64CDF0"/>
    <w:multiLevelType w:val="singleLevel"/>
    <w:tmpl w:val="33ACCD58"/>
    <w:lvl w:ilvl="0">
      <w:start w:val="1"/>
      <w:numFmt w:val="decimal"/>
      <w:lvlText w:val="%1-"/>
      <w:lvlJc w:val="left"/>
      <w:pPr>
        <w:tabs>
          <w:tab w:val="num" w:pos="2088"/>
        </w:tabs>
        <w:ind w:left="1440"/>
      </w:pPr>
      <w:rPr>
        <w:rFonts w:cs="Times New Roman"/>
        <w:color w:val="000000"/>
      </w:rPr>
    </w:lvl>
  </w:abstractNum>
  <w:abstractNum w:abstractNumId="18" w15:restartNumberingAfterBreak="0">
    <w:nsid w:val="700D7458"/>
    <w:multiLevelType w:val="hybridMultilevel"/>
    <w:tmpl w:val="6052C1EA"/>
    <w:lvl w:ilvl="0" w:tplc="7F3C8AE4">
      <w:start w:val="1"/>
      <w:numFmt w:val="decimal"/>
      <w:lvlText w:val="%1)"/>
      <w:lvlJc w:val="left"/>
      <w:pPr>
        <w:tabs>
          <w:tab w:val="num" w:pos="1244"/>
        </w:tabs>
        <w:ind w:left="12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895E85"/>
    <w:multiLevelType w:val="hybridMultilevel"/>
    <w:tmpl w:val="D3DAD184"/>
    <w:lvl w:ilvl="0" w:tplc="C8FCFD62">
      <w:start w:val="1"/>
      <w:numFmt w:val="lowerLetter"/>
      <w:lvlText w:val="%1)"/>
      <w:lvlJc w:val="left"/>
      <w:pPr>
        <w:tabs>
          <w:tab w:val="num" w:pos="1080"/>
        </w:tabs>
        <w:ind w:left="1080" w:hanging="360"/>
      </w:pPr>
      <w:rPr>
        <w:rFonts w:ascii="Times New Roman" w:hAnsi="Times New Roman" w:hint="default"/>
        <w:b w:val="0"/>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CAD4B57"/>
    <w:multiLevelType w:val="hybridMultilevel"/>
    <w:tmpl w:val="A6B4C3FC"/>
    <w:lvl w:ilvl="0" w:tplc="47E0CF2C">
      <w:start w:val="1"/>
      <w:numFmt w:val="decimal"/>
      <w:lvlText w:val="%1)"/>
      <w:lvlJc w:val="left"/>
      <w:pPr>
        <w:tabs>
          <w:tab w:val="num" w:pos="1244"/>
        </w:tabs>
        <w:ind w:left="1244" w:hanging="360"/>
      </w:pPr>
      <w:rPr>
        <w:rFonts w:hint="default"/>
      </w:rPr>
    </w:lvl>
    <w:lvl w:ilvl="1" w:tplc="04090019" w:tentative="1">
      <w:start w:val="1"/>
      <w:numFmt w:val="bullet"/>
      <w:lvlText w:val="o"/>
      <w:lvlJc w:val="left"/>
      <w:pPr>
        <w:tabs>
          <w:tab w:val="num" w:pos="1683"/>
        </w:tabs>
        <w:ind w:left="1683" w:hanging="360"/>
      </w:pPr>
      <w:rPr>
        <w:rFonts w:ascii="Courier New" w:hAnsi="Courier New" w:cs="Courier New" w:hint="default"/>
      </w:rPr>
    </w:lvl>
    <w:lvl w:ilvl="2" w:tplc="0409001B" w:tentative="1">
      <w:start w:val="1"/>
      <w:numFmt w:val="bullet"/>
      <w:lvlText w:val=""/>
      <w:lvlJc w:val="left"/>
      <w:pPr>
        <w:tabs>
          <w:tab w:val="num" w:pos="2403"/>
        </w:tabs>
        <w:ind w:left="2403" w:hanging="360"/>
      </w:pPr>
      <w:rPr>
        <w:rFonts w:ascii="Wingdings" w:hAnsi="Wingdings" w:hint="default"/>
      </w:rPr>
    </w:lvl>
    <w:lvl w:ilvl="3" w:tplc="0409000F" w:tentative="1">
      <w:start w:val="1"/>
      <w:numFmt w:val="bullet"/>
      <w:lvlText w:val=""/>
      <w:lvlJc w:val="left"/>
      <w:pPr>
        <w:tabs>
          <w:tab w:val="num" w:pos="3123"/>
        </w:tabs>
        <w:ind w:left="3123" w:hanging="360"/>
      </w:pPr>
      <w:rPr>
        <w:rFonts w:ascii="Symbol" w:hAnsi="Symbol" w:hint="default"/>
      </w:rPr>
    </w:lvl>
    <w:lvl w:ilvl="4" w:tplc="04090019" w:tentative="1">
      <w:start w:val="1"/>
      <w:numFmt w:val="bullet"/>
      <w:lvlText w:val="o"/>
      <w:lvlJc w:val="left"/>
      <w:pPr>
        <w:tabs>
          <w:tab w:val="num" w:pos="3843"/>
        </w:tabs>
        <w:ind w:left="3843" w:hanging="360"/>
      </w:pPr>
      <w:rPr>
        <w:rFonts w:ascii="Courier New" w:hAnsi="Courier New" w:cs="Courier New" w:hint="default"/>
      </w:rPr>
    </w:lvl>
    <w:lvl w:ilvl="5" w:tplc="0409001B" w:tentative="1">
      <w:start w:val="1"/>
      <w:numFmt w:val="bullet"/>
      <w:lvlText w:val=""/>
      <w:lvlJc w:val="left"/>
      <w:pPr>
        <w:tabs>
          <w:tab w:val="num" w:pos="4563"/>
        </w:tabs>
        <w:ind w:left="4563" w:hanging="360"/>
      </w:pPr>
      <w:rPr>
        <w:rFonts w:ascii="Wingdings" w:hAnsi="Wingdings" w:hint="default"/>
      </w:rPr>
    </w:lvl>
    <w:lvl w:ilvl="6" w:tplc="0409000F" w:tentative="1">
      <w:start w:val="1"/>
      <w:numFmt w:val="bullet"/>
      <w:lvlText w:val=""/>
      <w:lvlJc w:val="left"/>
      <w:pPr>
        <w:tabs>
          <w:tab w:val="num" w:pos="5283"/>
        </w:tabs>
        <w:ind w:left="5283" w:hanging="360"/>
      </w:pPr>
      <w:rPr>
        <w:rFonts w:ascii="Symbol" w:hAnsi="Symbol" w:hint="default"/>
      </w:rPr>
    </w:lvl>
    <w:lvl w:ilvl="7" w:tplc="04090019" w:tentative="1">
      <w:start w:val="1"/>
      <w:numFmt w:val="bullet"/>
      <w:lvlText w:val="o"/>
      <w:lvlJc w:val="left"/>
      <w:pPr>
        <w:tabs>
          <w:tab w:val="num" w:pos="6003"/>
        </w:tabs>
        <w:ind w:left="6003" w:hanging="360"/>
      </w:pPr>
      <w:rPr>
        <w:rFonts w:ascii="Courier New" w:hAnsi="Courier New" w:cs="Courier New" w:hint="default"/>
      </w:rPr>
    </w:lvl>
    <w:lvl w:ilvl="8" w:tplc="0409001B" w:tentative="1">
      <w:start w:val="1"/>
      <w:numFmt w:val="bullet"/>
      <w:lvlText w:val=""/>
      <w:lvlJc w:val="left"/>
      <w:pPr>
        <w:tabs>
          <w:tab w:val="num" w:pos="6723"/>
        </w:tabs>
        <w:ind w:left="6723" w:hanging="360"/>
      </w:pPr>
      <w:rPr>
        <w:rFonts w:ascii="Wingdings" w:hAnsi="Wingdings" w:hint="default"/>
      </w:rPr>
    </w:lvl>
  </w:abstractNum>
  <w:num w:numId="1">
    <w:abstractNumId w:val="5"/>
  </w:num>
  <w:num w:numId="2">
    <w:abstractNumId w:val="6"/>
  </w:num>
  <w:num w:numId="3">
    <w:abstractNumId w:val="1"/>
  </w:num>
  <w:num w:numId="4">
    <w:abstractNumId w:val="8"/>
  </w:num>
  <w:num w:numId="5">
    <w:abstractNumId w:val="16"/>
  </w:num>
  <w:num w:numId="6">
    <w:abstractNumId w:val="20"/>
  </w:num>
  <w:num w:numId="7">
    <w:abstractNumId w:val="0"/>
  </w:num>
  <w:num w:numId="8">
    <w:abstractNumId w:val="3"/>
  </w:num>
  <w:num w:numId="9">
    <w:abstractNumId w:val="0"/>
    <w:lvlOverride w:ilvl="0">
      <w:startOverride w:val="1"/>
    </w:lvlOverride>
  </w:num>
  <w:num w:numId="10">
    <w:abstractNumId w:val="0"/>
    <w:lvlOverride w:ilvl="0">
      <w:startOverride w:val="1"/>
    </w:lvlOverride>
  </w:num>
  <w:num w:numId="11">
    <w:abstractNumId w:val="3"/>
    <w:lvlOverride w:ilvl="0">
      <w:startOverride w:val="1"/>
    </w:lvlOverride>
  </w:num>
  <w:num w:numId="12">
    <w:abstractNumId w:val="18"/>
  </w:num>
  <w:num w:numId="13">
    <w:abstractNumId w:val="9"/>
  </w:num>
  <w:num w:numId="14">
    <w:abstractNumId w:val="1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 w:ilvl="0">
        <w:start w:val="1"/>
        <w:numFmt w:val="decimal"/>
        <w:lvlText w:val="%1."/>
        <w:lvlJc w:val="left"/>
        <w:pPr>
          <w:tabs>
            <w:tab w:val="num" w:pos="360"/>
          </w:tabs>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17">
    <w:abstractNumId w:val="14"/>
  </w:num>
  <w:num w:numId="18">
    <w:abstractNumId w:val="13"/>
  </w:num>
  <w:num w:numId="19">
    <w:abstractNumId w:val="2"/>
  </w:num>
  <w:num w:numId="20">
    <w:abstractNumId w:val="11"/>
  </w:num>
  <w:num w:numId="21">
    <w:abstractNumId w:val="12"/>
  </w:num>
  <w:num w:numId="22">
    <w:abstractNumId w:val="19"/>
  </w:num>
  <w:num w:numId="23">
    <w:abstractNumId w:val="4"/>
  </w:num>
  <w:num w:numId="24">
    <w:abstractNumId w:val="15"/>
  </w:num>
  <w:num w:numId="25">
    <w:abstractNumId w:val="17"/>
  </w:num>
  <w:num w:numId="2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69C"/>
    <w:rsid w:val="00003230"/>
    <w:rsid w:val="00003891"/>
    <w:rsid w:val="000060C4"/>
    <w:rsid w:val="000104A4"/>
    <w:rsid w:val="000137C6"/>
    <w:rsid w:val="00014ED1"/>
    <w:rsid w:val="000176DE"/>
    <w:rsid w:val="000233EB"/>
    <w:rsid w:val="000235F3"/>
    <w:rsid w:val="0002385A"/>
    <w:rsid w:val="00026958"/>
    <w:rsid w:val="0003641D"/>
    <w:rsid w:val="00036771"/>
    <w:rsid w:val="00042BDF"/>
    <w:rsid w:val="00044950"/>
    <w:rsid w:val="0004590F"/>
    <w:rsid w:val="00053476"/>
    <w:rsid w:val="00053627"/>
    <w:rsid w:val="00071739"/>
    <w:rsid w:val="0007180D"/>
    <w:rsid w:val="0007788D"/>
    <w:rsid w:val="00077A84"/>
    <w:rsid w:val="000820B6"/>
    <w:rsid w:val="000840FC"/>
    <w:rsid w:val="000A4C6F"/>
    <w:rsid w:val="000A4F6F"/>
    <w:rsid w:val="000A7B9C"/>
    <w:rsid w:val="000B20CB"/>
    <w:rsid w:val="000B2A6C"/>
    <w:rsid w:val="000C0B4D"/>
    <w:rsid w:val="000C460C"/>
    <w:rsid w:val="000C614B"/>
    <w:rsid w:val="000C7703"/>
    <w:rsid w:val="000D35D2"/>
    <w:rsid w:val="000D4986"/>
    <w:rsid w:val="000D6D49"/>
    <w:rsid w:val="000D7A7B"/>
    <w:rsid w:val="000E0454"/>
    <w:rsid w:val="000F440B"/>
    <w:rsid w:val="000F533A"/>
    <w:rsid w:val="00106A55"/>
    <w:rsid w:val="00106CBE"/>
    <w:rsid w:val="00110A01"/>
    <w:rsid w:val="00113A19"/>
    <w:rsid w:val="001157DF"/>
    <w:rsid w:val="0012227E"/>
    <w:rsid w:val="00130DD8"/>
    <w:rsid w:val="00136B73"/>
    <w:rsid w:val="001444DD"/>
    <w:rsid w:val="001457D2"/>
    <w:rsid w:val="001459A4"/>
    <w:rsid w:val="0015224E"/>
    <w:rsid w:val="00161CC5"/>
    <w:rsid w:val="001626E7"/>
    <w:rsid w:val="00163E7E"/>
    <w:rsid w:val="00166ADC"/>
    <w:rsid w:val="00167A51"/>
    <w:rsid w:val="0017102C"/>
    <w:rsid w:val="00173F66"/>
    <w:rsid w:val="00174F52"/>
    <w:rsid w:val="001832CF"/>
    <w:rsid w:val="00194B34"/>
    <w:rsid w:val="001A0DAA"/>
    <w:rsid w:val="001A3035"/>
    <w:rsid w:val="001A728A"/>
    <w:rsid w:val="001B1B17"/>
    <w:rsid w:val="001B2201"/>
    <w:rsid w:val="001B4C92"/>
    <w:rsid w:val="001B75BE"/>
    <w:rsid w:val="001B7CEE"/>
    <w:rsid w:val="001C09D0"/>
    <w:rsid w:val="001D3610"/>
    <w:rsid w:val="001D36EC"/>
    <w:rsid w:val="001E5F80"/>
    <w:rsid w:val="001F1B25"/>
    <w:rsid w:val="00201516"/>
    <w:rsid w:val="002042D1"/>
    <w:rsid w:val="0020446A"/>
    <w:rsid w:val="00204C45"/>
    <w:rsid w:val="0021177D"/>
    <w:rsid w:val="0021182A"/>
    <w:rsid w:val="00212FD2"/>
    <w:rsid w:val="002232EC"/>
    <w:rsid w:val="00227D57"/>
    <w:rsid w:val="00244865"/>
    <w:rsid w:val="00245121"/>
    <w:rsid w:val="002470CD"/>
    <w:rsid w:val="002536A0"/>
    <w:rsid w:val="002628C9"/>
    <w:rsid w:val="00275D37"/>
    <w:rsid w:val="0028166E"/>
    <w:rsid w:val="00283180"/>
    <w:rsid w:val="00291B02"/>
    <w:rsid w:val="00291F65"/>
    <w:rsid w:val="002A27A3"/>
    <w:rsid w:val="002B547C"/>
    <w:rsid w:val="002C461B"/>
    <w:rsid w:val="002C5F7F"/>
    <w:rsid w:val="002C641E"/>
    <w:rsid w:val="002D4E7E"/>
    <w:rsid w:val="002D5C19"/>
    <w:rsid w:val="002E2891"/>
    <w:rsid w:val="002F2817"/>
    <w:rsid w:val="003007E5"/>
    <w:rsid w:val="00302ED0"/>
    <w:rsid w:val="003035E7"/>
    <w:rsid w:val="003057B5"/>
    <w:rsid w:val="00305E87"/>
    <w:rsid w:val="003064C1"/>
    <w:rsid w:val="0031079A"/>
    <w:rsid w:val="00314169"/>
    <w:rsid w:val="003166E3"/>
    <w:rsid w:val="00316D39"/>
    <w:rsid w:val="003220CB"/>
    <w:rsid w:val="00323913"/>
    <w:rsid w:val="003251CA"/>
    <w:rsid w:val="00332000"/>
    <w:rsid w:val="00336FE0"/>
    <w:rsid w:val="00340C4D"/>
    <w:rsid w:val="00347D6D"/>
    <w:rsid w:val="003516EA"/>
    <w:rsid w:val="00360CAD"/>
    <w:rsid w:val="00365C8D"/>
    <w:rsid w:val="00372214"/>
    <w:rsid w:val="003765E0"/>
    <w:rsid w:val="00377D5D"/>
    <w:rsid w:val="00381234"/>
    <w:rsid w:val="00382B41"/>
    <w:rsid w:val="00393DEC"/>
    <w:rsid w:val="00395009"/>
    <w:rsid w:val="003A2DFF"/>
    <w:rsid w:val="003A3D38"/>
    <w:rsid w:val="003A4DCD"/>
    <w:rsid w:val="003B124C"/>
    <w:rsid w:val="003B2ACB"/>
    <w:rsid w:val="003B485C"/>
    <w:rsid w:val="003C5827"/>
    <w:rsid w:val="003C5D57"/>
    <w:rsid w:val="003C7C9A"/>
    <w:rsid w:val="003C7DE1"/>
    <w:rsid w:val="003D3D87"/>
    <w:rsid w:val="003E0699"/>
    <w:rsid w:val="003E5F8E"/>
    <w:rsid w:val="003F2C94"/>
    <w:rsid w:val="003F5516"/>
    <w:rsid w:val="003F5F64"/>
    <w:rsid w:val="00401920"/>
    <w:rsid w:val="004068B5"/>
    <w:rsid w:val="00407AEC"/>
    <w:rsid w:val="00410334"/>
    <w:rsid w:val="0041230B"/>
    <w:rsid w:val="00413445"/>
    <w:rsid w:val="00413AF5"/>
    <w:rsid w:val="004155F3"/>
    <w:rsid w:val="004172D7"/>
    <w:rsid w:val="00420910"/>
    <w:rsid w:val="00425B3D"/>
    <w:rsid w:val="004344E3"/>
    <w:rsid w:val="0043466C"/>
    <w:rsid w:val="00434E90"/>
    <w:rsid w:val="004360E8"/>
    <w:rsid w:val="0044420C"/>
    <w:rsid w:val="00446853"/>
    <w:rsid w:val="00454987"/>
    <w:rsid w:val="00455426"/>
    <w:rsid w:val="00455FC3"/>
    <w:rsid w:val="004566F9"/>
    <w:rsid w:val="00457BC2"/>
    <w:rsid w:val="004726E1"/>
    <w:rsid w:val="00480261"/>
    <w:rsid w:val="00481323"/>
    <w:rsid w:val="0048529C"/>
    <w:rsid w:val="004860C3"/>
    <w:rsid w:val="00486F55"/>
    <w:rsid w:val="004871FC"/>
    <w:rsid w:val="00491236"/>
    <w:rsid w:val="00496658"/>
    <w:rsid w:val="00496A2B"/>
    <w:rsid w:val="004A2401"/>
    <w:rsid w:val="004A78E8"/>
    <w:rsid w:val="004A7905"/>
    <w:rsid w:val="004A7D18"/>
    <w:rsid w:val="004B0B43"/>
    <w:rsid w:val="004B13AA"/>
    <w:rsid w:val="004B13C5"/>
    <w:rsid w:val="004B496F"/>
    <w:rsid w:val="004B6285"/>
    <w:rsid w:val="004C2318"/>
    <w:rsid w:val="004C5A9C"/>
    <w:rsid w:val="004C65B8"/>
    <w:rsid w:val="004D0984"/>
    <w:rsid w:val="004D1BCC"/>
    <w:rsid w:val="004D2809"/>
    <w:rsid w:val="004D594C"/>
    <w:rsid w:val="0050703A"/>
    <w:rsid w:val="00507546"/>
    <w:rsid w:val="00511439"/>
    <w:rsid w:val="005170F1"/>
    <w:rsid w:val="005259C0"/>
    <w:rsid w:val="005321F9"/>
    <w:rsid w:val="005530EF"/>
    <w:rsid w:val="00561C32"/>
    <w:rsid w:val="00566CD8"/>
    <w:rsid w:val="00570983"/>
    <w:rsid w:val="0057678D"/>
    <w:rsid w:val="00594E75"/>
    <w:rsid w:val="005A07CA"/>
    <w:rsid w:val="005A169C"/>
    <w:rsid w:val="005A7496"/>
    <w:rsid w:val="005A7FE7"/>
    <w:rsid w:val="005B24D5"/>
    <w:rsid w:val="005B795A"/>
    <w:rsid w:val="005C1308"/>
    <w:rsid w:val="005C43B4"/>
    <w:rsid w:val="005D5D20"/>
    <w:rsid w:val="005D6D8B"/>
    <w:rsid w:val="005F2AAC"/>
    <w:rsid w:val="005F5254"/>
    <w:rsid w:val="00611044"/>
    <w:rsid w:val="00612172"/>
    <w:rsid w:val="00613437"/>
    <w:rsid w:val="00613A25"/>
    <w:rsid w:val="006240F4"/>
    <w:rsid w:val="0062544E"/>
    <w:rsid w:val="0064320B"/>
    <w:rsid w:val="006611CD"/>
    <w:rsid w:val="00675F14"/>
    <w:rsid w:val="0068172E"/>
    <w:rsid w:val="0068180B"/>
    <w:rsid w:val="00696EAA"/>
    <w:rsid w:val="006A3837"/>
    <w:rsid w:val="006C591C"/>
    <w:rsid w:val="006D2FA9"/>
    <w:rsid w:val="006D5727"/>
    <w:rsid w:val="006D69DC"/>
    <w:rsid w:val="006F1BAA"/>
    <w:rsid w:val="006F2AA6"/>
    <w:rsid w:val="006F594C"/>
    <w:rsid w:val="006F68B0"/>
    <w:rsid w:val="00716E24"/>
    <w:rsid w:val="0073389D"/>
    <w:rsid w:val="00746443"/>
    <w:rsid w:val="00761B41"/>
    <w:rsid w:val="00765A64"/>
    <w:rsid w:val="00775325"/>
    <w:rsid w:val="007764E9"/>
    <w:rsid w:val="00790C69"/>
    <w:rsid w:val="00793133"/>
    <w:rsid w:val="007A7ECE"/>
    <w:rsid w:val="007D5121"/>
    <w:rsid w:val="007E0027"/>
    <w:rsid w:val="007E31FC"/>
    <w:rsid w:val="007F4205"/>
    <w:rsid w:val="007F5175"/>
    <w:rsid w:val="00802CBC"/>
    <w:rsid w:val="00805460"/>
    <w:rsid w:val="00806F45"/>
    <w:rsid w:val="00826C39"/>
    <w:rsid w:val="008277D3"/>
    <w:rsid w:val="00827FA0"/>
    <w:rsid w:val="00834939"/>
    <w:rsid w:val="00836748"/>
    <w:rsid w:val="008410EC"/>
    <w:rsid w:val="0084272B"/>
    <w:rsid w:val="0084666C"/>
    <w:rsid w:val="008664CE"/>
    <w:rsid w:val="0087134F"/>
    <w:rsid w:val="00871A4A"/>
    <w:rsid w:val="008821A2"/>
    <w:rsid w:val="0088419D"/>
    <w:rsid w:val="008866B8"/>
    <w:rsid w:val="008A2A69"/>
    <w:rsid w:val="008A3E0A"/>
    <w:rsid w:val="008A50CC"/>
    <w:rsid w:val="008A5817"/>
    <w:rsid w:val="008A6896"/>
    <w:rsid w:val="008A73EC"/>
    <w:rsid w:val="008A7CB7"/>
    <w:rsid w:val="008B0632"/>
    <w:rsid w:val="008B204E"/>
    <w:rsid w:val="008B3BD8"/>
    <w:rsid w:val="008B40A9"/>
    <w:rsid w:val="008B41C0"/>
    <w:rsid w:val="008B4E11"/>
    <w:rsid w:val="008B4F23"/>
    <w:rsid w:val="008C6CE3"/>
    <w:rsid w:val="008D3696"/>
    <w:rsid w:val="008D4392"/>
    <w:rsid w:val="008D5A48"/>
    <w:rsid w:val="008D7CA6"/>
    <w:rsid w:val="008E1792"/>
    <w:rsid w:val="008E47EA"/>
    <w:rsid w:val="009015FB"/>
    <w:rsid w:val="00904ADB"/>
    <w:rsid w:val="00904F27"/>
    <w:rsid w:val="00905012"/>
    <w:rsid w:val="009067E2"/>
    <w:rsid w:val="00912AE2"/>
    <w:rsid w:val="00915F18"/>
    <w:rsid w:val="00917977"/>
    <w:rsid w:val="00920981"/>
    <w:rsid w:val="0092331E"/>
    <w:rsid w:val="0093471E"/>
    <w:rsid w:val="009359DA"/>
    <w:rsid w:val="009432AC"/>
    <w:rsid w:val="00943DC1"/>
    <w:rsid w:val="0094536A"/>
    <w:rsid w:val="00946084"/>
    <w:rsid w:val="00960B81"/>
    <w:rsid w:val="009614D0"/>
    <w:rsid w:val="009627AB"/>
    <w:rsid w:val="00962DB6"/>
    <w:rsid w:val="00973060"/>
    <w:rsid w:val="00973783"/>
    <w:rsid w:val="00976BB1"/>
    <w:rsid w:val="00977C6F"/>
    <w:rsid w:val="00980ABA"/>
    <w:rsid w:val="00981751"/>
    <w:rsid w:val="009841C9"/>
    <w:rsid w:val="00986018"/>
    <w:rsid w:val="009860A6"/>
    <w:rsid w:val="00991ED7"/>
    <w:rsid w:val="00993C18"/>
    <w:rsid w:val="00994B6E"/>
    <w:rsid w:val="009970F9"/>
    <w:rsid w:val="009A2D63"/>
    <w:rsid w:val="009B2C3D"/>
    <w:rsid w:val="009B5896"/>
    <w:rsid w:val="009B5CD0"/>
    <w:rsid w:val="009B695B"/>
    <w:rsid w:val="009C1E17"/>
    <w:rsid w:val="009C659F"/>
    <w:rsid w:val="009D2157"/>
    <w:rsid w:val="009D6A22"/>
    <w:rsid w:val="009D76BC"/>
    <w:rsid w:val="009E19EF"/>
    <w:rsid w:val="009E29AD"/>
    <w:rsid w:val="009F001C"/>
    <w:rsid w:val="009F72E2"/>
    <w:rsid w:val="00A01E4F"/>
    <w:rsid w:val="00A05D26"/>
    <w:rsid w:val="00A118A2"/>
    <w:rsid w:val="00A11AFB"/>
    <w:rsid w:val="00A11B70"/>
    <w:rsid w:val="00A15FF0"/>
    <w:rsid w:val="00A16701"/>
    <w:rsid w:val="00A218A9"/>
    <w:rsid w:val="00A25C83"/>
    <w:rsid w:val="00A27C75"/>
    <w:rsid w:val="00A27FE2"/>
    <w:rsid w:val="00A3121B"/>
    <w:rsid w:val="00A466E8"/>
    <w:rsid w:val="00A46F9C"/>
    <w:rsid w:val="00A50A81"/>
    <w:rsid w:val="00A5277F"/>
    <w:rsid w:val="00A57E3A"/>
    <w:rsid w:val="00A64BE3"/>
    <w:rsid w:val="00A710B7"/>
    <w:rsid w:val="00A72B32"/>
    <w:rsid w:val="00A766F2"/>
    <w:rsid w:val="00A76F53"/>
    <w:rsid w:val="00A77BED"/>
    <w:rsid w:val="00A86072"/>
    <w:rsid w:val="00A93408"/>
    <w:rsid w:val="00AA6BA5"/>
    <w:rsid w:val="00AB1453"/>
    <w:rsid w:val="00AB1583"/>
    <w:rsid w:val="00AB332A"/>
    <w:rsid w:val="00AB5201"/>
    <w:rsid w:val="00AB719D"/>
    <w:rsid w:val="00AC19E3"/>
    <w:rsid w:val="00AC1A65"/>
    <w:rsid w:val="00AC2D8D"/>
    <w:rsid w:val="00AC474F"/>
    <w:rsid w:val="00AD1495"/>
    <w:rsid w:val="00AD1ADF"/>
    <w:rsid w:val="00AD4FAD"/>
    <w:rsid w:val="00AD7A30"/>
    <w:rsid w:val="00AE1659"/>
    <w:rsid w:val="00AF387D"/>
    <w:rsid w:val="00B07FC9"/>
    <w:rsid w:val="00B13805"/>
    <w:rsid w:val="00B1636E"/>
    <w:rsid w:val="00B25F1F"/>
    <w:rsid w:val="00B41D09"/>
    <w:rsid w:val="00B707B2"/>
    <w:rsid w:val="00B71F7A"/>
    <w:rsid w:val="00B73670"/>
    <w:rsid w:val="00B74D66"/>
    <w:rsid w:val="00B75268"/>
    <w:rsid w:val="00B75DAC"/>
    <w:rsid w:val="00B77978"/>
    <w:rsid w:val="00B856FD"/>
    <w:rsid w:val="00B87CB4"/>
    <w:rsid w:val="00BA01B9"/>
    <w:rsid w:val="00BA023A"/>
    <w:rsid w:val="00BB483F"/>
    <w:rsid w:val="00BC2FEB"/>
    <w:rsid w:val="00BC598E"/>
    <w:rsid w:val="00BD0604"/>
    <w:rsid w:val="00BD52D3"/>
    <w:rsid w:val="00BD633E"/>
    <w:rsid w:val="00BD7E23"/>
    <w:rsid w:val="00BF158A"/>
    <w:rsid w:val="00BF6912"/>
    <w:rsid w:val="00C027F0"/>
    <w:rsid w:val="00C058BC"/>
    <w:rsid w:val="00C0600D"/>
    <w:rsid w:val="00C06868"/>
    <w:rsid w:val="00C12439"/>
    <w:rsid w:val="00C15524"/>
    <w:rsid w:val="00C206E8"/>
    <w:rsid w:val="00C247FC"/>
    <w:rsid w:val="00C278BA"/>
    <w:rsid w:val="00C31AB6"/>
    <w:rsid w:val="00C37820"/>
    <w:rsid w:val="00C53CEE"/>
    <w:rsid w:val="00C55D4D"/>
    <w:rsid w:val="00C56A89"/>
    <w:rsid w:val="00C60EC6"/>
    <w:rsid w:val="00C62D02"/>
    <w:rsid w:val="00C63592"/>
    <w:rsid w:val="00C6638E"/>
    <w:rsid w:val="00C663BA"/>
    <w:rsid w:val="00C670F5"/>
    <w:rsid w:val="00C70FA3"/>
    <w:rsid w:val="00C71E14"/>
    <w:rsid w:val="00C74305"/>
    <w:rsid w:val="00C75025"/>
    <w:rsid w:val="00C75AF9"/>
    <w:rsid w:val="00C761BD"/>
    <w:rsid w:val="00C77D50"/>
    <w:rsid w:val="00C80404"/>
    <w:rsid w:val="00C851DC"/>
    <w:rsid w:val="00C903CE"/>
    <w:rsid w:val="00C92BFC"/>
    <w:rsid w:val="00C94325"/>
    <w:rsid w:val="00C95B60"/>
    <w:rsid w:val="00CA0334"/>
    <w:rsid w:val="00CA0641"/>
    <w:rsid w:val="00CA70F2"/>
    <w:rsid w:val="00CB51BD"/>
    <w:rsid w:val="00CC397F"/>
    <w:rsid w:val="00CE3148"/>
    <w:rsid w:val="00CF43FF"/>
    <w:rsid w:val="00D14DF6"/>
    <w:rsid w:val="00D16FB0"/>
    <w:rsid w:val="00D21F28"/>
    <w:rsid w:val="00D22520"/>
    <w:rsid w:val="00D2344F"/>
    <w:rsid w:val="00D2506C"/>
    <w:rsid w:val="00D32D4A"/>
    <w:rsid w:val="00D3311F"/>
    <w:rsid w:val="00D34DA4"/>
    <w:rsid w:val="00D36CFE"/>
    <w:rsid w:val="00D41A82"/>
    <w:rsid w:val="00D4450C"/>
    <w:rsid w:val="00D447F1"/>
    <w:rsid w:val="00D47343"/>
    <w:rsid w:val="00D51A04"/>
    <w:rsid w:val="00D639BF"/>
    <w:rsid w:val="00D661CC"/>
    <w:rsid w:val="00D700EA"/>
    <w:rsid w:val="00D71E1C"/>
    <w:rsid w:val="00D75C4C"/>
    <w:rsid w:val="00D808E1"/>
    <w:rsid w:val="00D85934"/>
    <w:rsid w:val="00D86125"/>
    <w:rsid w:val="00D92299"/>
    <w:rsid w:val="00D936E1"/>
    <w:rsid w:val="00D963DF"/>
    <w:rsid w:val="00DA1C14"/>
    <w:rsid w:val="00DA31F0"/>
    <w:rsid w:val="00DA7B8C"/>
    <w:rsid w:val="00DB0CBB"/>
    <w:rsid w:val="00DB10BB"/>
    <w:rsid w:val="00DB25CB"/>
    <w:rsid w:val="00DB2E40"/>
    <w:rsid w:val="00DD40AA"/>
    <w:rsid w:val="00DD505A"/>
    <w:rsid w:val="00DD6C2C"/>
    <w:rsid w:val="00DD7B9F"/>
    <w:rsid w:val="00DE4F0D"/>
    <w:rsid w:val="00DE6F0E"/>
    <w:rsid w:val="00DE75D3"/>
    <w:rsid w:val="00DF7C60"/>
    <w:rsid w:val="00E07D51"/>
    <w:rsid w:val="00E1190B"/>
    <w:rsid w:val="00E11C2F"/>
    <w:rsid w:val="00E124CC"/>
    <w:rsid w:val="00E12DB2"/>
    <w:rsid w:val="00E14933"/>
    <w:rsid w:val="00E14F18"/>
    <w:rsid w:val="00E16C2B"/>
    <w:rsid w:val="00E177E1"/>
    <w:rsid w:val="00E208B1"/>
    <w:rsid w:val="00E25024"/>
    <w:rsid w:val="00E3114A"/>
    <w:rsid w:val="00E314EA"/>
    <w:rsid w:val="00E445B2"/>
    <w:rsid w:val="00E57DC5"/>
    <w:rsid w:val="00E60787"/>
    <w:rsid w:val="00E706E5"/>
    <w:rsid w:val="00E70B74"/>
    <w:rsid w:val="00E736F9"/>
    <w:rsid w:val="00E83854"/>
    <w:rsid w:val="00E83F57"/>
    <w:rsid w:val="00E86B6D"/>
    <w:rsid w:val="00E87B13"/>
    <w:rsid w:val="00E94BDC"/>
    <w:rsid w:val="00EA3EAC"/>
    <w:rsid w:val="00EA5175"/>
    <w:rsid w:val="00EB604E"/>
    <w:rsid w:val="00EB71C9"/>
    <w:rsid w:val="00EC21B5"/>
    <w:rsid w:val="00EC6D13"/>
    <w:rsid w:val="00ED04EB"/>
    <w:rsid w:val="00ED746A"/>
    <w:rsid w:val="00ED7516"/>
    <w:rsid w:val="00EE0B6B"/>
    <w:rsid w:val="00EE1299"/>
    <w:rsid w:val="00EE35A4"/>
    <w:rsid w:val="00EE7887"/>
    <w:rsid w:val="00EF371B"/>
    <w:rsid w:val="00EF5468"/>
    <w:rsid w:val="00F04438"/>
    <w:rsid w:val="00F04D9D"/>
    <w:rsid w:val="00F15121"/>
    <w:rsid w:val="00F153A2"/>
    <w:rsid w:val="00F17710"/>
    <w:rsid w:val="00F21CC6"/>
    <w:rsid w:val="00F2225B"/>
    <w:rsid w:val="00F23C86"/>
    <w:rsid w:val="00F27144"/>
    <w:rsid w:val="00F338C9"/>
    <w:rsid w:val="00F339C9"/>
    <w:rsid w:val="00F34839"/>
    <w:rsid w:val="00F36EA0"/>
    <w:rsid w:val="00F42F4F"/>
    <w:rsid w:val="00F43A95"/>
    <w:rsid w:val="00F51C94"/>
    <w:rsid w:val="00F52D7F"/>
    <w:rsid w:val="00F5501C"/>
    <w:rsid w:val="00F644E5"/>
    <w:rsid w:val="00F72A29"/>
    <w:rsid w:val="00F75BF1"/>
    <w:rsid w:val="00F77609"/>
    <w:rsid w:val="00F823D9"/>
    <w:rsid w:val="00F94DE8"/>
    <w:rsid w:val="00FA0B57"/>
    <w:rsid w:val="00FA42C4"/>
    <w:rsid w:val="00FA43AF"/>
    <w:rsid w:val="00FA6F74"/>
    <w:rsid w:val="00FA71ED"/>
    <w:rsid w:val="00FB0EB6"/>
    <w:rsid w:val="00FB6A57"/>
    <w:rsid w:val="00FC7D6C"/>
    <w:rsid w:val="00FC7D80"/>
    <w:rsid w:val="00FC7E02"/>
    <w:rsid w:val="00FD04AC"/>
    <w:rsid w:val="00FD0685"/>
    <w:rsid w:val="00FD1C6B"/>
    <w:rsid w:val="00FD4204"/>
    <w:rsid w:val="00FE0E43"/>
    <w:rsid w:val="00FE1618"/>
    <w:rsid w:val="00FE5575"/>
    <w:rsid w:val="00FE5D7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14:docId w14:val="4A7EA67A"/>
  <w15:docId w15:val="{A7D9DA00-A753-43F9-A46D-B99E65738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76" w:line="249" w:lineRule="auto"/>
      <w:ind w:left="8" w:hanging="8"/>
    </w:pPr>
    <w:rPr>
      <w:rFonts w:ascii="Times New Roman" w:eastAsia="Times New Roman" w:hAnsi="Times New Roman" w:cs="Times New Roman"/>
      <w:color w:val="000000"/>
      <w:sz w:val="24"/>
    </w:rPr>
  </w:style>
  <w:style w:type="paragraph" w:styleId="Heading1">
    <w:name w:val="heading 1"/>
    <w:aliases w:val="Heading 11,Heading 1 Char Char Char Char Char Char Char Char Char Char Char Char Char Char Char Char Char1,Heading 1 Char Char Char Char Char Char Char Char Char Char Char Char Char Char Char Char Char Char Char Char Char Char"/>
    <w:next w:val="Normal"/>
    <w:link w:val="Heading1Char"/>
    <w:unhideWhenUsed/>
    <w:qFormat/>
    <w:pPr>
      <w:keepNext/>
      <w:keepLines/>
      <w:spacing w:after="134"/>
      <w:ind w:left="12" w:hanging="10"/>
      <w:outlineLvl w:val="0"/>
    </w:pPr>
    <w:rPr>
      <w:rFonts w:ascii="Times New Roman" w:eastAsia="Times New Roman" w:hAnsi="Times New Roman" w:cs="Times New Roman"/>
      <w:b/>
      <w:color w:val="000000"/>
      <w:sz w:val="32"/>
      <w:u w:val="single" w:color="000000"/>
    </w:rPr>
  </w:style>
  <w:style w:type="paragraph" w:styleId="Heading2">
    <w:name w:val="heading 2"/>
    <w:next w:val="Normal"/>
    <w:link w:val="Heading2Char"/>
    <w:unhideWhenUsed/>
    <w:qFormat/>
    <w:pPr>
      <w:keepNext/>
      <w:keepLines/>
      <w:spacing w:after="112" w:line="249" w:lineRule="auto"/>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nhideWhenUsed/>
    <w:qFormat/>
    <w:pPr>
      <w:keepNext/>
      <w:keepLines/>
      <w:spacing w:after="112" w:line="249" w:lineRule="auto"/>
      <w:ind w:left="10"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nhideWhenUsed/>
    <w:qFormat/>
    <w:pPr>
      <w:keepNext/>
      <w:keepLines/>
      <w:spacing w:after="108" w:line="265" w:lineRule="auto"/>
      <w:ind w:left="10" w:hanging="10"/>
      <w:outlineLvl w:val="3"/>
    </w:pPr>
    <w:rPr>
      <w:rFonts w:ascii="Times New Roman" w:eastAsia="Times New Roman" w:hAnsi="Times New Roman" w:cs="Times New Roman"/>
      <w:b/>
      <w:color w:val="000000"/>
      <w:sz w:val="24"/>
    </w:rPr>
  </w:style>
  <w:style w:type="paragraph" w:styleId="Heading5">
    <w:name w:val="heading 5"/>
    <w:next w:val="Normal"/>
    <w:link w:val="Heading5Char"/>
    <w:unhideWhenUsed/>
    <w:qFormat/>
    <w:pPr>
      <w:keepNext/>
      <w:keepLines/>
      <w:spacing w:after="108" w:line="265" w:lineRule="auto"/>
      <w:ind w:left="10" w:hanging="10"/>
      <w:outlineLvl w:val="4"/>
    </w:pPr>
    <w:rPr>
      <w:rFonts w:ascii="Times New Roman" w:eastAsia="Times New Roman" w:hAnsi="Times New Roman" w:cs="Times New Roman"/>
      <w:b/>
      <w:color w:val="000000"/>
      <w:sz w:val="24"/>
    </w:rPr>
  </w:style>
  <w:style w:type="paragraph" w:styleId="Heading6">
    <w:name w:val="heading 6"/>
    <w:next w:val="Normal"/>
    <w:link w:val="Heading6Char"/>
    <w:unhideWhenUsed/>
    <w:qFormat/>
    <w:pPr>
      <w:keepNext/>
      <w:keepLines/>
      <w:spacing w:after="108" w:line="265" w:lineRule="auto"/>
      <w:ind w:left="10" w:hanging="10"/>
      <w:outlineLvl w:val="5"/>
    </w:pPr>
    <w:rPr>
      <w:rFonts w:ascii="Times New Roman" w:eastAsia="Times New Roman" w:hAnsi="Times New Roman" w:cs="Times New Roman"/>
      <w:b/>
      <w:color w:val="000000"/>
      <w:sz w:val="24"/>
    </w:rPr>
  </w:style>
  <w:style w:type="paragraph" w:styleId="Heading7">
    <w:name w:val="heading 7"/>
    <w:next w:val="Normal"/>
    <w:link w:val="Heading7Char"/>
    <w:unhideWhenUsed/>
    <w:qFormat/>
    <w:pPr>
      <w:keepNext/>
      <w:keepLines/>
      <w:spacing w:after="108" w:line="265" w:lineRule="auto"/>
      <w:ind w:left="10" w:hanging="10"/>
      <w:outlineLvl w:val="6"/>
    </w:pPr>
    <w:rPr>
      <w:rFonts w:ascii="Times New Roman" w:eastAsia="Times New Roman" w:hAnsi="Times New Roman" w:cs="Times New Roman"/>
      <w:b/>
      <w:color w:val="000000"/>
      <w:sz w:val="24"/>
    </w:rPr>
  </w:style>
  <w:style w:type="paragraph" w:styleId="Heading8">
    <w:name w:val="heading 8"/>
    <w:basedOn w:val="Normal"/>
    <w:next w:val="Normal"/>
    <w:link w:val="Heading8Char"/>
    <w:unhideWhenUsed/>
    <w:qFormat/>
    <w:rsid w:val="003064C1"/>
    <w:pPr>
      <w:keepNext/>
      <w:keepLines/>
      <w:bidi/>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lang w:bidi="ar-SA"/>
    </w:rPr>
  </w:style>
  <w:style w:type="paragraph" w:styleId="Heading9">
    <w:name w:val="heading 9"/>
    <w:basedOn w:val="Normal"/>
    <w:next w:val="Normal"/>
    <w:link w:val="Heading9Char"/>
    <w:unhideWhenUsed/>
    <w:qFormat/>
    <w:rsid w:val="003064C1"/>
    <w:pPr>
      <w:keepNext/>
      <w:keepLines/>
      <w:bidi/>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Pr>
      <w:rFonts w:ascii="Times New Roman" w:eastAsia="Times New Roman" w:hAnsi="Times New Roman" w:cs="Times New Roman"/>
      <w:b/>
      <w:color w:val="000000"/>
      <w:sz w:val="24"/>
    </w:rPr>
  </w:style>
  <w:style w:type="character" w:customStyle="1" w:styleId="Heading3Char">
    <w:name w:val="Heading 3 Char"/>
    <w:link w:val="Heading3"/>
    <w:rPr>
      <w:rFonts w:ascii="Times New Roman" w:eastAsia="Times New Roman" w:hAnsi="Times New Roman" w:cs="Times New Roman"/>
      <w:b/>
      <w:color w:val="000000"/>
      <w:sz w:val="28"/>
    </w:rPr>
  </w:style>
  <w:style w:type="character" w:customStyle="1" w:styleId="Heading4Char">
    <w:name w:val="Heading 4 Char"/>
    <w:link w:val="Heading4"/>
    <w:rPr>
      <w:rFonts w:ascii="Times New Roman" w:eastAsia="Times New Roman" w:hAnsi="Times New Roman" w:cs="Times New Roman"/>
      <w:b/>
      <w:color w:val="000000"/>
      <w:sz w:val="24"/>
    </w:rPr>
  </w:style>
  <w:style w:type="character" w:customStyle="1" w:styleId="Heading5Char">
    <w:name w:val="Heading 5 Char"/>
    <w:link w:val="Heading5"/>
    <w:rPr>
      <w:rFonts w:ascii="Times New Roman" w:eastAsia="Times New Roman" w:hAnsi="Times New Roman" w:cs="Times New Roman"/>
      <w:b/>
      <w:color w:val="000000"/>
      <w:sz w:val="24"/>
    </w:rPr>
  </w:style>
  <w:style w:type="character" w:customStyle="1" w:styleId="Heading6Char">
    <w:name w:val="Heading 6 Char"/>
    <w:link w:val="Heading6"/>
    <w:rPr>
      <w:rFonts w:ascii="Times New Roman" w:eastAsia="Times New Roman" w:hAnsi="Times New Roman" w:cs="Times New Roman"/>
      <w:b/>
      <w:color w:val="000000"/>
      <w:sz w:val="24"/>
    </w:rPr>
  </w:style>
  <w:style w:type="character" w:customStyle="1" w:styleId="Heading1Char">
    <w:name w:val="Heading 1 Char"/>
    <w:aliases w:val="Heading 11 Char,Heading 1 Char Char Char Char Char Char Char Char Char Char Char Char Char Char Char Char Char1 Char"/>
    <w:link w:val="Heading1"/>
    <w:rPr>
      <w:rFonts w:ascii="Times New Roman" w:eastAsia="Times New Roman" w:hAnsi="Times New Roman" w:cs="Times New Roman"/>
      <w:b/>
      <w:color w:val="000000"/>
      <w:sz w:val="32"/>
      <w:u w:val="single" w:color="000000"/>
    </w:rPr>
  </w:style>
  <w:style w:type="character" w:customStyle="1" w:styleId="Heading2Char">
    <w:name w:val="Heading 2 Char"/>
    <w:link w:val="Heading2"/>
    <w:rPr>
      <w:rFonts w:ascii="Times New Roman" w:eastAsia="Times New Roman" w:hAnsi="Times New Roman" w:cs="Times New Roman"/>
      <w:b/>
      <w:color w:val="000000"/>
      <w:sz w:val="28"/>
    </w:rPr>
  </w:style>
  <w:style w:type="paragraph" w:styleId="TOC1">
    <w:name w:val="toc 1"/>
    <w:hidden/>
    <w:uiPriority w:val="39"/>
    <w:qFormat/>
    <w:pPr>
      <w:spacing w:after="131" w:line="249" w:lineRule="auto"/>
      <w:ind w:left="24" w:right="23" w:hanging="8"/>
    </w:pPr>
    <w:rPr>
      <w:rFonts w:ascii="Times New Roman" w:eastAsia="Times New Roman" w:hAnsi="Times New Roman" w:cs="Times New Roman"/>
      <w:color w:val="000000"/>
      <w:sz w:val="24"/>
    </w:rPr>
  </w:style>
  <w:style w:type="paragraph" w:styleId="TOC2">
    <w:name w:val="toc 2"/>
    <w:hidden/>
    <w:uiPriority w:val="39"/>
    <w:pPr>
      <w:spacing w:after="131" w:line="249" w:lineRule="auto"/>
      <w:ind w:left="265" w:right="23" w:hanging="8"/>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nhideWhenUsed/>
    <w:rsid w:val="00507546"/>
    <w:pPr>
      <w:tabs>
        <w:tab w:val="center" w:pos="4513"/>
        <w:tab w:val="right" w:pos="9026"/>
      </w:tabs>
      <w:spacing w:after="0" w:line="240" w:lineRule="auto"/>
    </w:pPr>
  </w:style>
  <w:style w:type="character" w:customStyle="1" w:styleId="FooterChar">
    <w:name w:val="Footer Char"/>
    <w:basedOn w:val="DefaultParagraphFont"/>
    <w:link w:val="Footer"/>
    <w:rsid w:val="00507546"/>
    <w:rPr>
      <w:rFonts w:ascii="Times New Roman" w:eastAsia="Times New Roman" w:hAnsi="Times New Roman" w:cs="Times New Roman"/>
      <w:color w:val="000000"/>
      <w:sz w:val="24"/>
    </w:rPr>
  </w:style>
  <w:style w:type="paragraph" w:styleId="Header">
    <w:name w:val="header"/>
    <w:basedOn w:val="Normal"/>
    <w:link w:val="HeaderChar"/>
    <w:unhideWhenUsed/>
    <w:rsid w:val="00FE5D7E"/>
    <w:pPr>
      <w:tabs>
        <w:tab w:val="center" w:pos="4513"/>
        <w:tab w:val="right" w:pos="9026"/>
      </w:tabs>
      <w:spacing w:after="0" w:line="240" w:lineRule="auto"/>
    </w:pPr>
  </w:style>
  <w:style w:type="character" w:customStyle="1" w:styleId="HeaderChar">
    <w:name w:val="Header Char"/>
    <w:basedOn w:val="DefaultParagraphFont"/>
    <w:link w:val="Header"/>
    <w:rsid w:val="00FE5D7E"/>
    <w:rPr>
      <w:rFonts w:ascii="Times New Roman" w:eastAsia="Times New Roman" w:hAnsi="Times New Roman" w:cs="Times New Roman"/>
      <w:color w:val="000000"/>
      <w:sz w:val="24"/>
    </w:rPr>
  </w:style>
  <w:style w:type="table" w:styleId="TableGrid0">
    <w:name w:val="Table Grid"/>
    <w:basedOn w:val="TableNormal"/>
    <w:rsid w:val="00BD633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w:basedOn w:val="Normal"/>
    <w:uiPriority w:val="34"/>
    <w:qFormat/>
    <w:rsid w:val="00E94BDC"/>
    <w:pPr>
      <w:ind w:left="720"/>
      <w:contextualSpacing/>
    </w:pPr>
  </w:style>
  <w:style w:type="paragraph" w:styleId="BalloonText">
    <w:name w:val="Balloon Text"/>
    <w:basedOn w:val="Normal"/>
    <w:link w:val="BalloonTextChar"/>
    <w:semiHidden/>
    <w:unhideWhenUsed/>
    <w:rsid w:val="002451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245121"/>
    <w:rPr>
      <w:rFonts w:ascii="Segoe UI" w:eastAsia="Times New Roman" w:hAnsi="Segoe UI" w:cs="Segoe UI"/>
      <w:color w:val="000000"/>
      <w:sz w:val="18"/>
      <w:szCs w:val="18"/>
    </w:rPr>
  </w:style>
  <w:style w:type="character" w:styleId="Hyperlink">
    <w:name w:val="Hyperlink"/>
    <w:basedOn w:val="DefaultParagraphFont"/>
    <w:uiPriority w:val="99"/>
    <w:unhideWhenUsed/>
    <w:rsid w:val="003E0699"/>
    <w:rPr>
      <w:color w:val="0563C1" w:themeColor="hyperlink"/>
      <w:u w:val="single"/>
    </w:rPr>
  </w:style>
  <w:style w:type="paragraph" w:customStyle="1" w:styleId="TableParagraph">
    <w:name w:val="Table Paragraph"/>
    <w:basedOn w:val="Normal"/>
    <w:uiPriority w:val="1"/>
    <w:qFormat/>
    <w:rsid w:val="00A16701"/>
    <w:pPr>
      <w:widowControl w:val="0"/>
      <w:spacing w:after="0" w:line="240" w:lineRule="auto"/>
      <w:ind w:left="0" w:firstLine="0"/>
    </w:pPr>
    <w:rPr>
      <w:rFonts w:asciiTheme="minorHAnsi" w:eastAsiaTheme="minorHAnsi" w:hAnsiTheme="minorHAnsi" w:cstheme="minorBidi"/>
      <w:color w:val="auto"/>
      <w:sz w:val="22"/>
      <w:lang w:bidi="ar-SA"/>
    </w:rPr>
  </w:style>
  <w:style w:type="paragraph" w:styleId="BodyText">
    <w:name w:val="Body Text"/>
    <w:basedOn w:val="Normal"/>
    <w:link w:val="BodyTextChar"/>
    <w:uiPriority w:val="1"/>
    <w:qFormat/>
    <w:rsid w:val="00E60787"/>
    <w:pPr>
      <w:widowControl w:val="0"/>
      <w:spacing w:before="1" w:after="0" w:line="240" w:lineRule="auto"/>
      <w:ind w:left="880" w:hanging="360"/>
    </w:pPr>
    <w:rPr>
      <w:rFonts w:ascii="Arial" w:eastAsia="Arial" w:hAnsi="Arial" w:cstheme="minorBidi"/>
      <w:color w:val="auto"/>
      <w:sz w:val="20"/>
      <w:szCs w:val="20"/>
      <w:lang w:bidi="ar-SA"/>
    </w:rPr>
  </w:style>
  <w:style w:type="character" w:customStyle="1" w:styleId="BodyTextChar">
    <w:name w:val="Body Text Char"/>
    <w:basedOn w:val="DefaultParagraphFont"/>
    <w:link w:val="BodyText"/>
    <w:uiPriority w:val="1"/>
    <w:rsid w:val="00E60787"/>
    <w:rPr>
      <w:rFonts w:ascii="Arial" w:eastAsia="Arial" w:hAnsi="Arial"/>
      <w:sz w:val="20"/>
      <w:szCs w:val="20"/>
      <w:lang w:bidi="ar-SA"/>
    </w:rPr>
  </w:style>
  <w:style w:type="paragraph" w:customStyle="1" w:styleId="Default">
    <w:name w:val="Default"/>
    <w:rsid w:val="004B496F"/>
    <w:pPr>
      <w:autoSpaceDE w:val="0"/>
      <w:autoSpaceDN w:val="0"/>
      <w:adjustRightInd w:val="0"/>
      <w:spacing w:after="0" w:line="240" w:lineRule="auto"/>
    </w:pPr>
    <w:rPr>
      <w:rFonts w:ascii="Calibri" w:hAnsi="Calibri" w:cs="Calibri"/>
      <w:color w:val="000000"/>
      <w:sz w:val="24"/>
      <w:szCs w:val="24"/>
      <w:lang w:bidi="ar-SA"/>
    </w:rPr>
  </w:style>
  <w:style w:type="paragraph" w:styleId="TOCHeading">
    <w:name w:val="TOC Heading"/>
    <w:basedOn w:val="Heading1"/>
    <w:next w:val="Normal"/>
    <w:uiPriority w:val="39"/>
    <w:unhideWhenUsed/>
    <w:qFormat/>
    <w:rsid w:val="00FC7D80"/>
    <w:pPr>
      <w:spacing w:before="240" w:after="0"/>
      <w:ind w:left="0" w:firstLine="0"/>
      <w:outlineLvl w:val="9"/>
    </w:pPr>
    <w:rPr>
      <w:rFonts w:asciiTheme="majorHAnsi" w:eastAsiaTheme="majorEastAsia" w:hAnsiTheme="majorHAnsi" w:cstheme="majorBidi"/>
      <w:b w:val="0"/>
      <w:color w:val="2E74B5" w:themeColor="accent1" w:themeShade="BF"/>
      <w:szCs w:val="32"/>
      <w:u w:val="none"/>
      <w:lang w:bidi="ar-SA"/>
    </w:rPr>
  </w:style>
  <w:style w:type="paragraph" w:styleId="TOC3">
    <w:name w:val="toc 3"/>
    <w:basedOn w:val="Normal"/>
    <w:next w:val="Normal"/>
    <w:autoRedefine/>
    <w:unhideWhenUsed/>
    <w:rsid w:val="00FC7D80"/>
    <w:pPr>
      <w:spacing w:after="100" w:line="259" w:lineRule="auto"/>
      <w:ind w:left="440" w:firstLine="0"/>
    </w:pPr>
    <w:rPr>
      <w:rFonts w:asciiTheme="minorHAnsi" w:eastAsiaTheme="minorEastAsia" w:hAnsiTheme="minorHAnsi"/>
      <w:color w:val="auto"/>
      <w:sz w:val="22"/>
      <w:lang w:bidi="ar-SA"/>
    </w:rPr>
  </w:style>
  <w:style w:type="paragraph" w:styleId="FootnoteText">
    <w:name w:val="footnote text"/>
    <w:basedOn w:val="Normal"/>
    <w:link w:val="FootnoteTextChar"/>
    <w:uiPriority w:val="99"/>
    <w:semiHidden/>
    <w:unhideWhenUsed/>
    <w:rsid w:val="00FC7D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D80"/>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FC7D80"/>
    <w:rPr>
      <w:vertAlign w:val="superscript"/>
    </w:rPr>
  </w:style>
  <w:style w:type="paragraph" w:customStyle="1" w:styleId="Style4">
    <w:name w:val="Style4"/>
    <w:basedOn w:val="Normal"/>
    <w:qFormat/>
    <w:rsid w:val="004A7905"/>
    <w:pPr>
      <w:spacing w:before="120" w:after="0" w:line="240" w:lineRule="auto"/>
      <w:ind w:left="851" w:firstLine="0"/>
      <w:jc w:val="both"/>
    </w:pPr>
    <w:rPr>
      <w:rFonts w:ascii="Calibri" w:eastAsiaTheme="minorHAnsi" w:hAnsi="Calibri" w:cs="B Nazanin"/>
      <w:color w:val="auto"/>
      <w:szCs w:val="28"/>
      <w:lang w:bidi="ar-SA"/>
    </w:rPr>
  </w:style>
  <w:style w:type="paragraph" w:customStyle="1" w:styleId="Title1">
    <w:name w:val="Title 1"/>
    <w:basedOn w:val="Normal"/>
    <w:rsid w:val="00D71E1C"/>
    <w:pPr>
      <w:numPr>
        <w:numId w:val="3"/>
      </w:numPr>
      <w:spacing w:before="120" w:after="120" w:line="240" w:lineRule="auto"/>
      <w:outlineLvl w:val="0"/>
    </w:pPr>
    <w:rPr>
      <w:rFonts w:ascii="Arial" w:hAnsi="Arial" w:cs="Traditional Arabic"/>
      <w:b/>
      <w:color w:val="auto"/>
      <w:sz w:val="28"/>
      <w:szCs w:val="20"/>
      <w:lang w:bidi="ar-SA"/>
    </w:rPr>
  </w:style>
  <w:style w:type="paragraph" w:customStyle="1" w:styleId="BoletText11">
    <w:name w:val="Bolet Text 1.1"/>
    <w:basedOn w:val="BodyText11"/>
    <w:rsid w:val="00D71E1C"/>
    <w:pPr>
      <w:numPr>
        <w:numId w:val="1"/>
      </w:numPr>
      <w:tabs>
        <w:tab w:val="clear" w:pos="710"/>
        <w:tab w:val="left" w:pos="720"/>
      </w:tabs>
      <w:ind w:left="567" w:hanging="363"/>
    </w:pPr>
  </w:style>
  <w:style w:type="paragraph" w:customStyle="1" w:styleId="Title11">
    <w:name w:val="Title 1.1"/>
    <w:basedOn w:val="Normal"/>
    <w:link w:val="Title11CharChar"/>
    <w:rsid w:val="00D71E1C"/>
    <w:pPr>
      <w:numPr>
        <w:ilvl w:val="1"/>
        <w:numId w:val="3"/>
      </w:numPr>
      <w:spacing w:before="120" w:after="120" w:line="240" w:lineRule="auto"/>
      <w:outlineLvl w:val="1"/>
    </w:pPr>
    <w:rPr>
      <w:rFonts w:ascii="Arial" w:hAnsi="Arial" w:cs="Traditional Arabic"/>
      <w:b/>
      <w:color w:val="auto"/>
      <w:szCs w:val="20"/>
      <w:lang w:bidi="ar-SA"/>
    </w:rPr>
  </w:style>
  <w:style w:type="paragraph" w:customStyle="1" w:styleId="Title111">
    <w:name w:val="Title 1.1.1"/>
    <w:basedOn w:val="Normal"/>
    <w:rsid w:val="00D71E1C"/>
    <w:pPr>
      <w:numPr>
        <w:ilvl w:val="2"/>
        <w:numId w:val="3"/>
      </w:numPr>
      <w:spacing w:before="120" w:after="120" w:line="240" w:lineRule="auto"/>
      <w:outlineLvl w:val="2"/>
    </w:pPr>
    <w:rPr>
      <w:rFonts w:ascii="Arial" w:hAnsi="Arial" w:cs="Traditional Arabic"/>
      <w:b/>
      <w:color w:val="auto"/>
      <w:szCs w:val="20"/>
      <w:lang w:bidi="ar-SA"/>
    </w:rPr>
  </w:style>
  <w:style w:type="paragraph" w:customStyle="1" w:styleId="Title1111">
    <w:name w:val="Title 1.1.1.1"/>
    <w:basedOn w:val="Normal"/>
    <w:link w:val="Title1111CharChar"/>
    <w:rsid w:val="00D71E1C"/>
    <w:pPr>
      <w:numPr>
        <w:ilvl w:val="3"/>
        <w:numId w:val="3"/>
      </w:numPr>
      <w:tabs>
        <w:tab w:val="left" w:pos="720"/>
      </w:tabs>
      <w:spacing w:before="120" w:after="120" w:line="240" w:lineRule="auto"/>
      <w:ind w:left="862" w:right="340" w:hanging="862"/>
    </w:pPr>
    <w:rPr>
      <w:rFonts w:ascii="Arial" w:hAnsi="Arial" w:cs="Traditional Arabic"/>
      <w:b/>
      <w:color w:val="auto"/>
      <w:szCs w:val="20"/>
      <w:lang w:bidi="ar-SA"/>
    </w:rPr>
  </w:style>
  <w:style w:type="paragraph" w:customStyle="1" w:styleId="BodyText11">
    <w:name w:val="Body Text 1.1"/>
    <w:basedOn w:val="Normal"/>
    <w:link w:val="BodyText11Char"/>
    <w:rsid w:val="00D71E1C"/>
    <w:pPr>
      <w:tabs>
        <w:tab w:val="left" w:pos="720"/>
      </w:tabs>
      <w:spacing w:before="120" w:after="120" w:line="240" w:lineRule="auto"/>
      <w:ind w:left="567" w:right="567" w:firstLine="0"/>
      <w:jc w:val="both"/>
    </w:pPr>
    <w:rPr>
      <w:rFonts w:ascii="Arial" w:hAnsi="Arial" w:cs="Traditional Arabic"/>
      <w:color w:val="auto"/>
      <w:szCs w:val="20"/>
      <w:lang w:bidi="ar-SA"/>
    </w:rPr>
  </w:style>
  <w:style w:type="paragraph" w:customStyle="1" w:styleId="BoletText111">
    <w:name w:val="Bolet Text 1.1.1"/>
    <w:basedOn w:val="Normal"/>
    <w:rsid w:val="00D71E1C"/>
    <w:pPr>
      <w:numPr>
        <w:numId w:val="2"/>
      </w:numPr>
      <w:tabs>
        <w:tab w:val="left" w:pos="720"/>
      </w:tabs>
      <w:spacing w:before="120" w:after="120" w:line="240" w:lineRule="auto"/>
      <w:ind w:right="964"/>
      <w:jc w:val="both"/>
    </w:pPr>
    <w:rPr>
      <w:rFonts w:ascii="Arial" w:hAnsi="Arial" w:cs="Traditional Arabic"/>
      <w:color w:val="auto"/>
      <w:szCs w:val="20"/>
      <w:lang w:bidi="ar-SA"/>
    </w:rPr>
  </w:style>
  <w:style w:type="paragraph" w:customStyle="1" w:styleId="00">
    <w:name w:val="0.0"/>
    <w:basedOn w:val="Normal"/>
    <w:link w:val="00Char"/>
    <w:rsid w:val="00D71E1C"/>
    <w:pPr>
      <w:tabs>
        <w:tab w:val="left" w:pos="142"/>
      </w:tabs>
      <w:spacing w:before="120" w:after="120" w:line="312" w:lineRule="auto"/>
      <w:ind w:left="720" w:firstLine="144"/>
      <w:jc w:val="both"/>
    </w:pPr>
    <w:rPr>
      <w:rFonts w:ascii="Arial" w:hAnsi="Arial" w:cs="Arial"/>
      <w:color w:val="auto"/>
      <w:szCs w:val="24"/>
      <w:lang w:bidi="ar-SA"/>
    </w:rPr>
  </w:style>
  <w:style w:type="character" w:customStyle="1" w:styleId="00Char">
    <w:name w:val="0.0 Char"/>
    <w:basedOn w:val="DefaultParagraphFont"/>
    <w:link w:val="00"/>
    <w:rsid w:val="00D71E1C"/>
    <w:rPr>
      <w:rFonts w:ascii="Arial" w:eastAsia="Times New Roman" w:hAnsi="Arial" w:cs="Arial"/>
      <w:sz w:val="24"/>
      <w:szCs w:val="24"/>
      <w:lang w:bidi="ar-SA"/>
    </w:rPr>
  </w:style>
  <w:style w:type="character" w:customStyle="1" w:styleId="Title11CharChar">
    <w:name w:val="Title 1.1 Char Char"/>
    <w:basedOn w:val="DefaultParagraphFont"/>
    <w:link w:val="Title11"/>
    <w:rsid w:val="00D71E1C"/>
    <w:rPr>
      <w:rFonts w:ascii="Arial" w:eastAsia="Times New Roman" w:hAnsi="Arial" w:cs="Traditional Arabic"/>
      <w:b/>
      <w:sz w:val="24"/>
      <w:szCs w:val="20"/>
      <w:lang w:bidi="ar-SA"/>
    </w:rPr>
  </w:style>
  <w:style w:type="character" w:customStyle="1" w:styleId="BodyText11Char">
    <w:name w:val="Body Text 1.1 Char"/>
    <w:basedOn w:val="DefaultParagraphFont"/>
    <w:link w:val="BodyText11"/>
    <w:rsid w:val="00D71E1C"/>
    <w:rPr>
      <w:rFonts w:ascii="Arial" w:eastAsia="Times New Roman" w:hAnsi="Arial" w:cs="Traditional Arabic"/>
      <w:sz w:val="24"/>
      <w:szCs w:val="20"/>
      <w:lang w:bidi="ar-SA"/>
    </w:rPr>
  </w:style>
  <w:style w:type="paragraph" w:customStyle="1" w:styleId="BodyText111">
    <w:name w:val="Body Text 1.1.1"/>
    <w:basedOn w:val="BodyText11"/>
    <w:rsid w:val="00D71E1C"/>
    <w:pPr>
      <w:ind w:left="1826" w:right="964"/>
    </w:pPr>
  </w:style>
  <w:style w:type="paragraph" w:customStyle="1" w:styleId="BoletText1111">
    <w:name w:val="Bolet Text 1.1.1.1"/>
    <w:basedOn w:val="Normal"/>
    <w:rsid w:val="00D71E1C"/>
    <w:pPr>
      <w:numPr>
        <w:numId w:val="4"/>
      </w:numPr>
      <w:tabs>
        <w:tab w:val="left" w:pos="720"/>
      </w:tabs>
      <w:spacing w:before="120" w:after="120" w:line="240" w:lineRule="auto"/>
      <w:ind w:right="1247"/>
      <w:jc w:val="both"/>
    </w:pPr>
    <w:rPr>
      <w:rFonts w:ascii="Arial" w:hAnsi="Arial" w:cs="Traditional Arabic"/>
      <w:color w:val="auto"/>
      <w:szCs w:val="20"/>
      <w:lang w:bidi="ar-SA"/>
    </w:rPr>
  </w:style>
  <w:style w:type="paragraph" w:styleId="TOC8">
    <w:name w:val="toc 8"/>
    <w:basedOn w:val="Normal"/>
    <w:next w:val="Normal"/>
    <w:autoRedefine/>
    <w:unhideWhenUsed/>
    <w:rsid w:val="00ED746A"/>
    <w:pPr>
      <w:spacing w:after="100"/>
      <w:ind w:left="1680"/>
    </w:pPr>
  </w:style>
  <w:style w:type="paragraph" w:customStyle="1" w:styleId="SPBody">
    <w:name w:val="SP Body"/>
    <w:basedOn w:val="Normal"/>
    <w:autoRedefine/>
    <w:rsid w:val="00DE6F0E"/>
    <w:pPr>
      <w:widowControl w:val="0"/>
      <w:spacing w:before="140" w:after="0" w:line="280" w:lineRule="atLeast"/>
      <w:ind w:left="0" w:firstLine="0"/>
      <w:jc w:val="both"/>
    </w:pPr>
    <w:rPr>
      <w:rFonts w:ascii="Arial" w:hAnsi="Arial"/>
      <w:color w:val="auto"/>
      <w:sz w:val="20"/>
      <w:szCs w:val="20"/>
      <w:lang w:val="en-GB" w:bidi="ar-SA"/>
    </w:rPr>
  </w:style>
  <w:style w:type="character" w:customStyle="1" w:styleId="Heading8Char">
    <w:name w:val="Heading 8 Char"/>
    <w:basedOn w:val="DefaultParagraphFont"/>
    <w:link w:val="Heading8"/>
    <w:rsid w:val="003064C1"/>
    <w:rPr>
      <w:rFonts w:asciiTheme="majorHAnsi" w:eastAsiaTheme="majorEastAsia" w:hAnsiTheme="majorHAnsi" w:cstheme="majorBidi"/>
      <w:color w:val="272727" w:themeColor="text1" w:themeTint="D8"/>
      <w:sz w:val="21"/>
      <w:szCs w:val="21"/>
      <w:lang w:bidi="ar-SA"/>
    </w:rPr>
  </w:style>
  <w:style w:type="character" w:customStyle="1" w:styleId="Heading9Char">
    <w:name w:val="Heading 9 Char"/>
    <w:basedOn w:val="DefaultParagraphFont"/>
    <w:link w:val="Heading9"/>
    <w:rsid w:val="003064C1"/>
    <w:rPr>
      <w:rFonts w:asciiTheme="majorHAnsi" w:eastAsiaTheme="majorEastAsia" w:hAnsiTheme="majorHAnsi" w:cstheme="majorBidi"/>
      <w:i/>
      <w:iCs/>
      <w:color w:val="272727" w:themeColor="text1" w:themeTint="D8"/>
      <w:sz w:val="21"/>
      <w:szCs w:val="21"/>
      <w:lang w:bidi="ar-SA"/>
    </w:rPr>
  </w:style>
  <w:style w:type="paragraph" w:styleId="TOC4">
    <w:name w:val="toc 4"/>
    <w:basedOn w:val="Normal"/>
    <w:next w:val="Normal"/>
    <w:autoRedefine/>
    <w:unhideWhenUsed/>
    <w:rsid w:val="003064C1"/>
    <w:pPr>
      <w:spacing w:after="100" w:line="259" w:lineRule="auto"/>
      <w:ind w:left="660" w:firstLine="0"/>
      <w:jc w:val="both"/>
    </w:pPr>
    <w:rPr>
      <w:rFonts w:asciiTheme="minorHAnsi" w:eastAsiaTheme="minorEastAsia" w:hAnsiTheme="minorHAnsi" w:cs="B Nazanin"/>
      <w:color w:val="auto"/>
      <w:sz w:val="28"/>
      <w:szCs w:val="28"/>
      <w:lang w:bidi="ar-SA"/>
    </w:rPr>
  </w:style>
  <w:style w:type="paragraph" w:styleId="TOC5">
    <w:name w:val="toc 5"/>
    <w:basedOn w:val="Normal"/>
    <w:next w:val="Normal"/>
    <w:autoRedefine/>
    <w:unhideWhenUsed/>
    <w:rsid w:val="003064C1"/>
    <w:pPr>
      <w:spacing w:after="100" w:line="259" w:lineRule="auto"/>
      <w:ind w:left="880" w:firstLine="0"/>
      <w:jc w:val="both"/>
    </w:pPr>
    <w:rPr>
      <w:rFonts w:asciiTheme="minorHAnsi" w:eastAsiaTheme="minorEastAsia" w:hAnsiTheme="minorHAnsi" w:cs="B Nazanin"/>
      <w:color w:val="auto"/>
      <w:sz w:val="28"/>
      <w:szCs w:val="28"/>
      <w:lang w:bidi="ar-SA"/>
    </w:rPr>
  </w:style>
  <w:style w:type="paragraph" w:styleId="TOC6">
    <w:name w:val="toc 6"/>
    <w:basedOn w:val="Normal"/>
    <w:next w:val="Normal"/>
    <w:autoRedefine/>
    <w:unhideWhenUsed/>
    <w:rsid w:val="003064C1"/>
    <w:pPr>
      <w:spacing w:after="100" w:line="259" w:lineRule="auto"/>
      <w:ind w:left="1100" w:firstLine="0"/>
      <w:jc w:val="both"/>
    </w:pPr>
    <w:rPr>
      <w:rFonts w:asciiTheme="minorHAnsi" w:eastAsiaTheme="minorEastAsia" w:hAnsiTheme="minorHAnsi" w:cs="B Nazanin"/>
      <w:color w:val="auto"/>
      <w:sz w:val="28"/>
      <w:szCs w:val="28"/>
      <w:lang w:bidi="ar-SA"/>
    </w:rPr>
  </w:style>
  <w:style w:type="paragraph" w:styleId="TOC7">
    <w:name w:val="toc 7"/>
    <w:basedOn w:val="Normal"/>
    <w:next w:val="Normal"/>
    <w:autoRedefine/>
    <w:unhideWhenUsed/>
    <w:rsid w:val="003064C1"/>
    <w:pPr>
      <w:spacing w:after="100" w:line="259" w:lineRule="auto"/>
      <w:ind w:left="1320" w:firstLine="0"/>
      <w:jc w:val="both"/>
    </w:pPr>
    <w:rPr>
      <w:rFonts w:asciiTheme="minorHAnsi" w:eastAsiaTheme="minorEastAsia" w:hAnsiTheme="minorHAnsi" w:cs="B Nazanin"/>
      <w:color w:val="auto"/>
      <w:sz w:val="28"/>
      <w:szCs w:val="28"/>
      <w:lang w:bidi="ar-SA"/>
    </w:rPr>
  </w:style>
  <w:style w:type="paragraph" w:styleId="TOC9">
    <w:name w:val="toc 9"/>
    <w:basedOn w:val="Normal"/>
    <w:next w:val="Normal"/>
    <w:autoRedefine/>
    <w:unhideWhenUsed/>
    <w:rsid w:val="003064C1"/>
    <w:pPr>
      <w:spacing w:after="100" w:line="259" w:lineRule="auto"/>
      <w:ind w:left="1760" w:firstLine="0"/>
      <w:jc w:val="both"/>
    </w:pPr>
    <w:rPr>
      <w:rFonts w:asciiTheme="minorHAnsi" w:eastAsiaTheme="minorEastAsia" w:hAnsiTheme="minorHAnsi" w:cs="B Nazanin"/>
      <w:color w:val="auto"/>
      <w:sz w:val="28"/>
      <w:szCs w:val="28"/>
      <w:lang w:bidi="ar-SA"/>
    </w:rPr>
  </w:style>
  <w:style w:type="character" w:styleId="Emphasis">
    <w:name w:val="Emphasis"/>
    <w:qFormat/>
    <w:rsid w:val="003064C1"/>
    <w:rPr>
      <w:i/>
      <w:iCs/>
    </w:rPr>
  </w:style>
  <w:style w:type="character" w:styleId="LineNumber">
    <w:name w:val="line number"/>
    <w:basedOn w:val="DefaultParagraphFont"/>
    <w:uiPriority w:val="99"/>
    <w:rsid w:val="003064C1"/>
    <w:rPr>
      <w:rFonts w:cs="Times New Roman"/>
    </w:rPr>
  </w:style>
  <w:style w:type="paragraph" w:styleId="NormalWeb">
    <w:name w:val="Normal (Web)"/>
    <w:basedOn w:val="Normal"/>
    <w:uiPriority w:val="99"/>
    <w:rsid w:val="003064C1"/>
    <w:pPr>
      <w:spacing w:before="100" w:beforeAutospacing="1" w:after="100" w:afterAutospacing="1" w:line="240" w:lineRule="auto"/>
      <w:ind w:left="0" w:firstLine="0"/>
    </w:pPr>
    <w:rPr>
      <w:rFonts w:eastAsia="MS Mincho"/>
      <w:color w:val="666666"/>
      <w:szCs w:val="24"/>
      <w:lang w:bidi="ar-SA"/>
    </w:rPr>
  </w:style>
  <w:style w:type="paragraph" w:styleId="DocumentMap">
    <w:name w:val="Document Map"/>
    <w:basedOn w:val="Normal"/>
    <w:link w:val="DocumentMapChar"/>
    <w:uiPriority w:val="99"/>
    <w:semiHidden/>
    <w:rsid w:val="003064C1"/>
    <w:pPr>
      <w:bidi/>
      <w:spacing w:after="0" w:line="240" w:lineRule="auto"/>
      <w:ind w:left="0" w:firstLine="0"/>
    </w:pPr>
    <w:rPr>
      <w:rFonts w:ascii="Tahoma" w:eastAsia="MS Mincho" w:hAnsi="Tahoma" w:cs="Tahoma"/>
      <w:color w:val="auto"/>
      <w:sz w:val="16"/>
      <w:szCs w:val="16"/>
      <w:lang w:bidi="ar-SA"/>
    </w:rPr>
  </w:style>
  <w:style w:type="character" w:customStyle="1" w:styleId="DocumentMapChar">
    <w:name w:val="Document Map Char"/>
    <w:basedOn w:val="DefaultParagraphFont"/>
    <w:link w:val="DocumentMap"/>
    <w:uiPriority w:val="99"/>
    <w:semiHidden/>
    <w:rsid w:val="003064C1"/>
    <w:rPr>
      <w:rFonts w:ascii="Tahoma" w:eastAsia="MS Mincho" w:hAnsi="Tahoma" w:cs="Tahoma"/>
      <w:sz w:val="16"/>
      <w:szCs w:val="16"/>
      <w:lang w:bidi="ar-SA"/>
    </w:rPr>
  </w:style>
  <w:style w:type="character" w:styleId="PageNumber">
    <w:name w:val="page number"/>
    <w:basedOn w:val="DefaultParagraphFont"/>
    <w:rsid w:val="003064C1"/>
    <w:rPr>
      <w:rFonts w:cs="Times New Roman"/>
    </w:rPr>
  </w:style>
  <w:style w:type="character" w:styleId="PlaceholderText">
    <w:name w:val="Placeholder Text"/>
    <w:basedOn w:val="DefaultParagraphFont"/>
    <w:uiPriority w:val="99"/>
    <w:semiHidden/>
    <w:rsid w:val="003064C1"/>
    <w:rPr>
      <w:color w:val="808080"/>
    </w:rPr>
  </w:style>
  <w:style w:type="paragraph" w:styleId="Caption">
    <w:name w:val="caption"/>
    <w:basedOn w:val="Normal"/>
    <w:next w:val="Normal"/>
    <w:unhideWhenUsed/>
    <w:qFormat/>
    <w:rsid w:val="003064C1"/>
    <w:pPr>
      <w:bidi/>
      <w:spacing w:after="200" w:line="240" w:lineRule="auto"/>
      <w:ind w:left="0" w:firstLine="0"/>
    </w:pPr>
    <w:rPr>
      <w:rFonts w:eastAsia="MS Mincho"/>
      <w:b/>
      <w:bCs/>
      <w:color w:val="4F81BD"/>
      <w:sz w:val="18"/>
      <w:szCs w:val="18"/>
      <w:lang w:bidi="ar-SA"/>
    </w:rPr>
  </w:style>
  <w:style w:type="character" w:customStyle="1" w:styleId="st1">
    <w:name w:val="st1"/>
    <w:basedOn w:val="DefaultParagraphFont"/>
    <w:rsid w:val="003064C1"/>
  </w:style>
  <w:style w:type="paragraph" w:customStyle="1" w:styleId="Text">
    <w:name w:val="Text"/>
    <w:basedOn w:val="Normal"/>
    <w:link w:val="TextChar"/>
    <w:qFormat/>
    <w:rsid w:val="003064C1"/>
    <w:pPr>
      <w:spacing w:after="120" w:line="276" w:lineRule="auto"/>
      <w:ind w:left="0" w:firstLine="0"/>
    </w:pPr>
    <w:rPr>
      <w:rFonts w:ascii="Arial" w:eastAsia="Calibri" w:hAnsi="Arial" w:cs="Arial"/>
      <w:color w:val="auto"/>
      <w:szCs w:val="24"/>
    </w:rPr>
  </w:style>
  <w:style w:type="character" w:customStyle="1" w:styleId="TextChar">
    <w:name w:val="Text Char"/>
    <w:basedOn w:val="DefaultParagraphFont"/>
    <w:link w:val="Text"/>
    <w:rsid w:val="003064C1"/>
    <w:rPr>
      <w:rFonts w:ascii="Arial" w:eastAsia="Calibri" w:hAnsi="Arial" w:cs="Arial"/>
      <w:sz w:val="24"/>
      <w:szCs w:val="24"/>
    </w:rPr>
  </w:style>
  <w:style w:type="paragraph" w:customStyle="1" w:styleId="Style2">
    <w:name w:val="Style 2"/>
    <w:rsid w:val="003064C1"/>
    <w:pPr>
      <w:widowControl w:val="0"/>
      <w:autoSpaceDE w:val="0"/>
      <w:autoSpaceDN w:val="0"/>
      <w:spacing w:after="0" w:line="240" w:lineRule="auto"/>
    </w:pPr>
    <w:rPr>
      <w:rFonts w:ascii="Times New Roman" w:eastAsia="Times New Roman" w:hAnsi="Times New Roman" w:cs="Times New Roman"/>
      <w:sz w:val="20"/>
      <w:szCs w:val="20"/>
      <w:lang w:bidi="ar-SA"/>
    </w:rPr>
  </w:style>
  <w:style w:type="paragraph" w:customStyle="1" w:styleId="RevisionRecordTable">
    <w:name w:val="Revision Record Table"/>
    <w:basedOn w:val="Normal"/>
    <w:semiHidden/>
    <w:rsid w:val="003064C1"/>
    <w:pPr>
      <w:spacing w:beforeAutospacing="1" w:after="0" w:afterAutospacing="1" w:line="240" w:lineRule="auto"/>
      <w:ind w:left="0" w:firstLine="0"/>
      <w:jc w:val="center"/>
    </w:pPr>
    <w:rPr>
      <w:rFonts w:cs="Traditional Arabic"/>
      <w:color w:val="auto"/>
      <w:sz w:val="16"/>
      <w:szCs w:val="20"/>
    </w:rPr>
  </w:style>
  <w:style w:type="paragraph" w:styleId="NormalIndent">
    <w:name w:val="Normal Indent"/>
    <w:basedOn w:val="Normal"/>
    <w:rsid w:val="003064C1"/>
    <w:pPr>
      <w:spacing w:after="0" w:line="240" w:lineRule="auto"/>
      <w:ind w:left="720" w:firstLine="0"/>
    </w:pPr>
    <w:rPr>
      <w:color w:val="auto"/>
      <w:szCs w:val="24"/>
    </w:rPr>
  </w:style>
  <w:style w:type="numbering" w:styleId="111111">
    <w:name w:val="Outline List 2"/>
    <w:basedOn w:val="NoList"/>
    <w:rsid w:val="003064C1"/>
    <w:pPr>
      <w:numPr>
        <w:numId w:val="5"/>
      </w:numPr>
    </w:pPr>
  </w:style>
  <w:style w:type="paragraph" w:styleId="Title">
    <w:name w:val="Title"/>
    <w:basedOn w:val="Normal"/>
    <w:link w:val="TitleChar"/>
    <w:qFormat/>
    <w:rsid w:val="003064C1"/>
    <w:pPr>
      <w:widowControl w:val="0"/>
      <w:autoSpaceDE w:val="0"/>
      <w:autoSpaceDN w:val="0"/>
      <w:adjustRightInd w:val="0"/>
      <w:spacing w:after="0" w:line="360" w:lineRule="auto"/>
      <w:ind w:left="0" w:firstLine="0"/>
      <w:jc w:val="center"/>
    </w:pPr>
    <w:rPr>
      <w:rFonts w:ascii="Arial" w:hAnsi="Arial" w:cs="Arial"/>
      <w:b/>
      <w:bCs/>
      <w:color w:val="auto"/>
      <w:sz w:val="22"/>
      <w:lang w:eastAsia="en-GB" w:bidi="ar-SA"/>
    </w:rPr>
  </w:style>
  <w:style w:type="character" w:customStyle="1" w:styleId="TitleChar">
    <w:name w:val="Title Char"/>
    <w:basedOn w:val="DefaultParagraphFont"/>
    <w:link w:val="Title"/>
    <w:rsid w:val="003064C1"/>
    <w:rPr>
      <w:rFonts w:ascii="Arial" w:eastAsia="Times New Roman" w:hAnsi="Arial" w:cs="Arial"/>
      <w:b/>
      <w:bCs/>
      <w:lang w:eastAsia="en-GB" w:bidi="ar-SA"/>
    </w:rPr>
  </w:style>
  <w:style w:type="paragraph" w:styleId="BlockText">
    <w:name w:val="Block Text"/>
    <w:basedOn w:val="Normal"/>
    <w:rsid w:val="003064C1"/>
    <w:pPr>
      <w:tabs>
        <w:tab w:val="left" w:pos="1620"/>
      </w:tabs>
      <w:spacing w:after="0" w:line="240" w:lineRule="auto"/>
      <w:ind w:left="1620" w:right="-29" w:hanging="540"/>
    </w:pPr>
    <w:rPr>
      <w:rFonts w:ascii="Century Schoolbook" w:hAnsi="Century Schoolbook"/>
      <w:color w:val="auto"/>
      <w:szCs w:val="20"/>
      <w:lang w:val="en-GB" w:bidi="ar-SA"/>
    </w:rPr>
  </w:style>
  <w:style w:type="paragraph" w:customStyle="1" w:styleId="BodyText1">
    <w:name w:val="Body Text 1"/>
    <w:basedOn w:val="Title1111"/>
    <w:link w:val="BodyText1Char"/>
    <w:rsid w:val="003064C1"/>
    <w:pPr>
      <w:numPr>
        <w:ilvl w:val="0"/>
        <w:numId w:val="0"/>
      </w:numPr>
      <w:ind w:left="284" w:right="284"/>
      <w:jc w:val="both"/>
    </w:pPr>
    <w:rPr>
      <w:b w:val="0"/>
    </w:rPr>
  </w:style>
  <w:style w:type="character" w:customStyle="1" w:styleId="BodyText1Char">
    <w:name w:val="Body Text 1 Char"/>
    <w:link w:val="BodyText1"/>
    <w:rsid w:val="003064C1"/>
    <w:rPr>
      <w:rFonts w:ascii="Arial" w:eastAsia="Times New Roman" w:hAnsi="Arial" w:cs="Traditional Arabic"/>
      <w:sz w:val="24"/>
      <w:szCs w:val="20"/>
      <w:lang w:bidi="ar-SA"/>
    </w:rPr>
  </w:style>
  <w:style w:type="paragraph" w:customStyle="1" w:styleId="Style1">
    <w:name w:val="Style1"/>
    <w:basedOn w:val="Normal"/>
    <w:rsid w:val="003064C1"/>
    <w:pPr>
      <w:tabs>
        <w:tab w:val="num" w:pos="504"/>
      </w:tabs>
      <w:spacing w:before="240" w:after="200" w:line="240" w:lineRule="auto"/>
      <w:ind w:left="360" w:hanging="360"/>
      <w:outlineLvl w:val="0"/>
    </w:pPr>
    <w:rPr>
      <w:rFonts w:ascii="Arial" w:hAnsi="Arial" w:cs="Arial"/>
      <w:b/>
      <w:color w:val="auto"/>
      <w:sz w:val="28"/>
      <w:szCs w:val="28"/>
      <w:lang w:bidi="ar-SA"/>
    </w:rPr>
  </w:style>
  <w:style w:type="paragraph" w:customStyle="1" w:styleId="00Bold">
    <w:name w:val="0.0Bold"/>
    <w:basedOn w:val="00"/>
    <w:rsid w:val="003064C1"/>
    <w:pPr>
      <w:spacing w:before="200" w:after="200"/>
      <w:jc w:val="lowKashida"/>
    </w:pPr>
    <w:rPr>
      <w:b/>
      <w:bCs/>
    </w:rPr>
  </w:style>
  <w:style w:type="character" w:customStyle="1" w:styleId="Title1111CharChar">
    <w:name w:val="Title 1.1.1.1 Char Char"/>
    <w:link w:val="Title1111"/>
    <w:rsid w:val="00AB1453"/>
    <w:rPr>
      <w:rFonts w:ascii="Arial" w:eastAsia="Times New Roman" w:hAnsi="Arial" w:cs="Traditional Arabic"/>
      <w:b/>
      <w:sz w:val="24"/>
      <w:szCs w:val="20"/>
      <w:lang w:bidi="ar-SA"/>
    </w:rPr>
  </w:style>
  <w:style w:type="paragraph" w:customStyle="1" w:styleId="azz">
    <w:name w:val="azz"/>
    <w:basedOn w:val="00"/>
    <w:link w:val="azzChar"/>
    <w:rsid w:val="00AB1453"/>
    <w:pPr>
      <w:tabs>
        <w:tab w:val="clear" w:pos="142"/>
      </w:tabs>
      <w:spacing w:before="0" w:after="0" w:line="360" w:lineRule="auto"/>
      <w:ind w:left="1196" w:firstLine="0"/>
      <w:jc w:val="lowKashida"/>
    </w:pPr>
    <w:rPr>
      <w:bCs/>
      <w:sz w:val="22"/>
      <w:szCs w:val="22"/>
    </w:rPr>
  </w:style>
  <w:style w:type="character" w:customStyle="1" w:styleId="azzChar">
    <w:name w:val="azz Char"/>
    <w:link w:val="azz"/>
    <w:rsid w:val="00AB1453"/>
    <w:rPr>
      <w:rFonts w:ascii="Arial" w:eastAsia="Times New Roman" w:hAnsi="Arial" w:cs="Arial"/>
      <w:bCs/>
      <w:lang w:bidi="ar-SA"/>
    </w:rPr>
  </w:style>
  <w:style w:type="character" w:customStyle="1" w:styleId="aazzChar">
    <w:name w:val="aazz Char"/>
    <w:basedOn w:val="azzChar"/>
    <w:link w:val="aazz"/>
    <w:rsid w:val="00AB1453"/>
    <w:rPr>
      <w:rFonts w:ascii="Arial" w:eastAsia="Times New Roman" w:hAnsi="Arial" w:cs="Arial"/>
      <w:bCs/>
      <w:lang w:bidi="ar-SA"/>
    </w:rPr>
  </w:style>
  <w:style w:type="paragraph" w:customStyle="1" w:styleId="aazz">
    <w:name w:val="aazz"/>
    <w:basedOn w:val="Normal"/>
    <w:link w:val="aazzChar"/>
    <w:rsid w:val="00AB1453"/>
    <w:pPr>
      <w:numPr>
        <w:numId w:val="7"/>
      </w:numPr>
      <w:spacing w:after="0" w:line="360" w:lineRule="auto"/>
      <w:jc w:val="lowKashida"/>
    </w:pPr>
    <w:rPr>
      <w:rFonts w:ascii="Arial" w:hAnsi="Arial" w:cs="Arial"/>
      <w:bCs/>
      <w:color w:val="auto"/>
      <w:sz w:val="22"/>
      <w:lang w:bidi="ar-SA"/>
    </w:rPr>
  </w:style>
  <w:style w:type="paragraph" w:customStyle="1" w:styleId="Style6">
    <w:name w:val="Style6"/>
    <w:basedOn w:val="Normal"/>
    <w:rsid w:val="00AB1453"/>
    <w:pPr>
      <w:widowControl w:val="0"/>
      <w:spacing w:after="0" w:line="360" w:lineRule="auto"/>
      <w:ind w:left="0" w:firstLine="0"/>
      <w:jc w:val="both"/>
    </w:pPr>
    <w:rPr>
      <w:rFonts w:ascii="Arial" w:hAnsi="Arial" w:cs="Traditional Arabic"/>
      <w:color w:val="auto"/>
      <w:sz w:val="22"/>
      <w:szCs w:val="26"/>
      <w:lang w:val="en-GB" w:bidi="ar-SA"/>
    </w:rPr>
  </w:style>
  <w:style w:type="paragraph" w:customStyle="1" w:styleId="Style3">
    <w:name w:val="Style3"/>
    <w:basedOn w:val="Normal"/>
    <w:rsid w:val="006F1BAA"/>
    <w:pPr>
      <w:tabs>
        <w:tab w:val="num" w:pos="1440"/>
      </w:tabs>
      <w:spacing w:before="200" w:after="200" w:line="240" w:lineRule="auto"/>
      <w:ind w:left="1224" w:hanging="504"/>
      <w:jc w:val="lowKashida"/>
      <w:outlineLvl w:val="2"/>
    </w:pPr>
    <w:rPr>
      <w:rFonts w:ascii="Arial" w:hAnsi="Arial" w:cs="Arial"/>
      <w:noProof/>
      <w:color w:val="auto"/>
      <w:sz w:val="28"/>
      <w:szCs w:val="28"/>
      <w:lang w:bidi="ar-SA"/>
    </w:rPr>
  </w:style>
  <w:style w:type="paragraph" w:customStyle="1" w:styleId="Style20">
    <w:name w:val="Style2"/>
    <w:basedOn w:val="Normal"/>
    <w:rsid w:val="006F1BAA"/>
    <w:pPr>
      <w:tabs>
        <w:tab w:val="num" w:pos="1322"/>
      </w:tabs>
      <w:spacing w:before="200" w:after="200" w:line="240" w:lineRule="auto"/>
      <w:ind w:left="1242" w:hanging="432"/>
      <w:outlineLvl w:val="1"/>
    </w:pPr>
    <w:rPr>
      <w:rFonts w:ascii="Arial" w:hAnsi="Arial" w:cs="Arial"/>
      <w:b/>
      <w:color w:val="auto"/>
      <w:szCs w:val="28"/>
      <w:lang w:bidi="ar-SA"/>
    </w:rPr>
  </w:style>
  <w:style w:type="paragraph" w:customStyle="1" w:styleId="Style10">
    <w:name w:val="Style 1"/>
    <w:basedOn w:val="Normal"/>
    <w:rsid w:val="006F1BAA"/>
    <w:pPr>
      <w:widowControl w:val="0"/>
      <w:autoSpaceDE w:val="0"/>
      <w:autoSpaceDN w:val="0"/>
      <w:spacing w:after="0" w:line="240" w:lineRule="auto"/>
      <w:ind w:left="2160" w:firstLine="0"/>
    </w:pPr>
    <w:rPr>
      <w:color w:val="auto"/>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34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C7907-60FB-429B-B0F5-3C3FF5B35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2955</Words>
  <Characters>16846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Microsoft Word - INQUIRY DOCUMENT FOR PERSONNEL LIFT OF SHAFT FURNACE- Rev.1</vt:lpstr>
    </vt:vector>
  </TitlesOfParts>
  <Company/>
  <LinksUpToDate>false</LinksUpToDate>
  <CharactersWithSpaces>19762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INQUIRY DOCUMENT FOR PERSONNEL LIFT OF SHAFT FURNACE- Rev.1</dc:title>
  <dc:subject/>
  <dc:creator>SAFFAR-R</dc:creator>
  <cp:keywords/>
  <cp:lastModifiedBy>Roshanaei Shadi</cp:lastModifiedBy>
  <cp:revision>8</cp:revision>
  <cp:lastPrinted>2026-07-01T08:59:00Z</cp:lastPrinted>
  <dcterms:created xsi:type="dcterms:W3CDTF">2022-12-11T09:11:00Z</dcterms:created>
  <dcterms:modified xsi:type="dcterms:W3CDTF">2026-07-19T06:27:00Z</dcterms:modified>
</cp:coreProperties>
</file>